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DB6CA" w14:textId="666B56D8" w:rsidR="009D09AF" w:rsidRPr="00C21E05" w:rsidRDefault="00925264" w:rsidP="009D09AF">
      <w:pPr>
        <w:tabs>
          <w:tab w:val="center" w:pos="4536"/>
          <w:tab w:val="right" w:pos="8280"/>
          <w:tab w:val="right" w:pos="9639"/>
        </w:tabs>
        <w:ind w:right="2"/>
        <w:rPr>
          <w:rFonts w:ascii="Arial" w:hAnsi="Arial" w:cs="Arial"/>
          <w:b/>
          <w:bCs/>
          <w:sz w:val="24"/>
        </w:rPr>
      </w:pPr>
      <w:r w:rsidRPr="00C21E05">
        <w:rPr>
          <w:rFonts w:ascii="Arial" w:hAnsi="Arial" w:cs="Arial"/>
          <w:b/>
          <w:bCs/>
          <w:sz w:val="24"/>
        </w:rPr>
        <w:t>3</w:t>
      </w:r>
      <w:r w:rsidR="00880EBD" w:rsidRPr="00C21E05">
        <w:rPr>
          <w:rFonts w:ascii="Arial" w:hAnsi="Arial" w:cs="Arial"/>
          <w:b/>
          <w:bCs/>
          <w:sz w:val="24"/>
        </w:rPr>
        <w:t>GPP TSG RAN WG1 #10</w:t>
      </w:r>
      <w:r w:rsidR="003A66F7" w:rsidRPr="00C21E05">
        <w:rPr>
          <w:rFonts w:ascii="Arial" w:hAnsi="Arial" w:cs="Arial"/>
          <w:b/>
          <w:bCs/>
          <w:sz w:val="24"/>
        </w:rPr>
        <w:t>1</w:t>
      </w:r>
      <w:r w:rsidR="009D09AF" w:rsidRPr="00C21E05">
        <w:rPr>
          <w:rFonts w:ascii="Arial" w:hAnsi="Arial" w:cs="Arial"/>
          <w:b/>
          <w:bCs/>
          <w:sz w:val="24"/>
        </w:rPr>
        <w:tab/>
      </w:r>
      <w:r w:rsidR="009D09AF" w:rsidRPr="00C21E05">
        <w:rPr>
          <w:rFonts w:ascii="Arial" w:hAnsi="Arial" w:cs="Arial"/>
          <w:b/>
          <w:bCs/>
          <w:sz w:val="24"/>
        </w:rPr>
        <w:tab/>
      </w:r>
      <w:r w:rsidR="002324B4" w:rsidRPr="00C21E05">
        <w:rPr>
          <w:rFonts w:ascii="Arial" w:hAnsi="Arial" w:cs="Arial"/>
          <w:b/>
          <w:bCs/>
          <w:sz w:val="24"/>
        </w:rPr>
        <w:t xml:space="preserve"> </w:t>
      </w:r>
      <w:r w:rsidR="009D09AF" w:rsidRPr="00C21E05">
        <w:rPr>
          <w:rFonts w:ascii="Arial" w:hAnsi="Arial" w:cs="Arial"/>
          <w:b/>
          <w:bCs/>
          <w:sz w:val="24"/>
        </w:rPr>
        <w:tab/>
      </w:r>
      <w:r w:rsidR="002324B4" w:rsidRPr="00C21E05">
        <w:rPr>
          <w:rFonts w:ascii="Arial" w:hAnsi="Arial" w:cs="Arial"/>
          <w:b/>
          <w:bCs/>
          <w:sz w:val="24"/>
        </w:rPr>
        <w:t>R1-2003993</w:t>
      </w:r>
    </w:p>
    <w:p w14:paraId="21EA3090" w14:textId="691BDD80" w:rsidR="009D09AF" w:rsidRPr="00C21E05" w:rsidRDefault="00540C3F" w:rsidP="00C21E05">
      <w:pPr>
        <w:tabs>
          <w:tab w:val="center" w:pos="4536"/>
          <w:tab w:val="right" w:pos="8280"/>
          <w:tab w:val="right" w:pos="9639"/>
        </w:tabs>
        <w:ind w:right="2"/>
        <w:rPr>
          <w:rFonts w:ascii="Arial" w:hAnsi="Arial" w:cs="Arial"/>
          <w:b/>
          <w:bCs/>
          <w:sz w:val="24"/>
        </w:rPr>
      </w:pPr>
      <w:r w:rsidRPr="00C21E05">
        <w:rPr>
          <w:rFonts w:ascii="Arial" w:hAnsi="Arial" w:cs="Arial"/>
          <w:b/>
          <w:bCs/>
          <w:sz w:val="24"/>
        </w:rPr>
        <w:t xml:space="preserve">e-Meeting, </w:t>
      </w:r>
      <w:r w:rsidR="003A66F7" w:rsidRPr="00C21E05">
        <w:rPr>
          <w:rFonts w:ascii="Arial" w:hAnsi="Arial" w:cs="Arial"/>
          <w:b/>
          <w:bCs/>
          <w:sz w:val="24"/>
        </w:rPr>
        <w:t>May</w:t>
      </w:r>
      <w:r w:rsidR="00925264" w:rsidRPr="00C21E05">
        <w:rPr>
          <w:rFonts w:ascii="Arial" w:hAnsi="Arial" w:cs="Arial"/>
          <w:b/>
          <w:bCs/>
          <w:sz w:val="24"/>
        </w:rPr>
        <w:t xml:space="preserve"> 2</w:t>
      </w:r>
      <w:r w:rsidR="003A66F7" w:rsidRPr="00C21E05">
        <w:rPr>
          <w:rFonts w:ascii="Arial" w:hAnsi="Arial" w:cs="Arial"/>
          <w:b/>
          <w:bCs/>
          <w:sz w:val="24"/>
        </w:rPr>
        <w:t>5</w:t>
      </w:r>
      <w:r w:rsidR="003B0A4F">
        <w:rPr>
          <w:rFonts w:ascii="Arial" w:hAnsi="Arial" w:cs="Arial"/>
          <w:b/>
          <w:bCs/>
          <w:sz w:val="24"/>
          <w:vertAlign w:val="superscript"/>
        </w:rPr>
        <w:t>th</w:t>
      </w:r>
      <w:r w:rsidR="00925264" w:rsidRPr="00C21E05">
        <w:rPr>
          <w:rFonts w:ascii="Arial" w:hAnsi="Arial" w:cs="Arial"/>
          <w:b/>
          <w:bCs/>
          <w:sz w:val="24"/>
        </w:rPr>
        <w:t xml:space="preserve"> – </w:t>
      </w:r>
      <w:r w:rsidR="003A532E" w:rsidRPr="00C21E05">
        <w:rPr>
          <w:rFonts w:ascii="Arial" w:hAnsi="Arial" w:cs="Arial"/>
          <w:b/>
          <w:bCs/>
          <w:sz w:val="24"/>
        </w:rPr>
        <w:t xml:space="preserve">June </w:t>
      </w:r>
      <w:r w:rsidR="003A66F7" w:rsidRPr="00C21E05">
        <w:rPr>
          <w:rFonts w:ascii="Arial" w:hAnsi="Arial" w:cs="Arial"/>
          <w:b/>
          <w:bCs/>
          <w:sz w:val="24"/>
        </w:rPr>
        <w:t>5</w:t>
      </w:r>
      <w:r w:rsidR="003B0A4F">
        <w:rPr>
          <w:rFonts w:ascii="Arial" w:hAnsi="Arial" w:cs="Arial"/>
          <w:b/>
          <w:bCs/>
          <w:sz w:val="24"/>
          <w:vertAlign w:val="superscript"/>
        </w:rPr>
        <w:t>th</w:t>
      </w:r>
      <w:bookmarkStart w:id="0" w:name="_GoBack"/>
      <w:bookmarkEnd w:id="0"/>
      <w:r w:rsidR="00925264" w:rsidRPr="00C21E05">
        <w:rPr>
          <w:rFonts w:ascii="Arial" w:hAnsi="Arial" w:cs="Arial"/>
          <w:b/>
          <w:bCs/>
          <w:sz w:val="24"/>
        </w:rPr>
        <w:t xml:space="preserve">, </w:t>
      </w:r>
      <w:r w:rsidR="009D09AF" w:rsidRPr="00C21E05">
        <w:rPr>
          <w:rFonts w:ascii="Arial" w:hAnsi="Arial" w:cs="Arial"/>
          <w:b/>
          <w:bCs/>
          <w:sz w:val="24"/>
        </w:rPr>
        <w:t>20</w:t>
      </w:r>
      <w:r w:rsidR="00880EBD" w:rsidRPr="00C21E05">
        <w:rPr>
          <w:rFonts w:ascii="Arial" w:hAnsi="Arial" w:cs="Arial"/>
          <w:b/>
          <w:bCs/>
          <w:sz w:val="24"/>
        </w:rPr>
        <w:t>20</w:t>
      </w:r>
    </w:p>
    <w:p w14:paraId="0E637C65" w14:textId="77777777" w:rsidR="00284961" w:rsidRPr="005961FF" w:rsidRDefault="00284961" w:rsidP="00284961">
      <w:pPr>
        <w:pBdr>
          <w:top w:val="single" w:sz="4" w:space="1" w:color="auto"/>
        </w:pBdr>
        <w:spacing w:after="0"/>
        <w:jc w:val="left"/>
        <w:rPr>
          <w:b/>
          <w:kern w:val="2"/>
          <w:lang w:eastAsia="zh-CN"/>
        </w:rPr>
      </w:pPr>
    </w:p>
    <w:p w14:paraId="19A7E012" w14:textId="72096C3E" w:rsidR="00284961" w:rsidRPr="00C21E05" w:rsidRDefault="00C21E05" w:rsidP="00BE36CB">
      <w:pPr>
        <w:spacing w:after="60"/>
        <w:jc w:val="left"/>
        <w:rPr>
          <w:rFonts w:ascii="Arial" w:eastAsia="Batang" w:hAnsi="Arial" w:cs="Arial"/>
          <w:b/>
          <w:bCs/>
          <w:lang w:val="en-GB"/>
        </w:rPr>
      </w:pPr>
      <w:bookmarkStart w:id="1" w:name="OLE_LINK54"/>
      <w:bookmarkStart w:id="2" w:name="OLE_LINK55"/>
      <w:r>
        <w:rPr>
          <w:rFonts w:ascii="Arial" w:eastAsia="Batang" w:hAnsi="Arial" w:cs="Arial"/>
          <w:b/>
          <w:bCs/>
          <w:lang w:val="en-GB"/>
        </w:rPr>
        <w:t xml:space="preserve">Agenda Item:  </w:t>
      </w:r>
      <w:r w:rsidR="00264C6D" w:rsidRPr="00C21E05">
        <w:rPr>
          <w:rFonts w:ascii="Arial" w:eastAsia="Batang" w:hAnsi="Arial" w:cs="Arial"/>
          <w:b/>
          <w:bCs/>
          <w:lang w:val="en-GB"/>
        </w:rPr>
        <w:t>7.</w:t>
      </w:r>
      <w:bookmarkEnd w:id="1"/>
      <w:bookmarkEnd w:id="2"/>
      <w:r w:rsidR="00883EF9" w:rsidRPr="00C21E05">
        <w:rPr>
          <w:rFonts w:ascii="Arial" w:eastAsia="Batang" w:hAnsi="Arial" w:cs="Arial"/>
          <w:b/>
          <w:bCs/>
          <w:lang w:val="en-GB"/>
        </w:rPr>
        <w:t>2.4.</w:t>
      </w:r>
      <w:r w:rsidR="000A471F" w:rsidRPr="00C21E05">
        <w:rPr>
          <w:rFonts w:ascii="Arial" w:eastAsia="Batang" w:hAnsi="Arial" w:cs="Arial"/>
          <w:b/>
          <w:bCs/>
          <w:lang w:val="en-GB"/>
        </w:rPr>
        <w:t>5</w:t>
      </w:r>
    </w:p>
    <w:p w14:paraId="584BE0EA" w14:textId="71DD9683" w:rsidR="00284961" w:rsidRPr="00C21E05" w:rsidRDefault="00284961" w:rsidP="00C21E05">
      <w:pPr>
        <w:spacing w:after="60"/>
        <w:jc w:val="left"/>
        <w:rPr>
          <w:rFonts w:ascii="Arial" w:eastAsia="Batang" w:hAnsi="Arial" w:cs="Arial"/>
          <w:b/>
          <w:bCs/>
          <w:lang w:val="en-GB"/>
        </w:rPr>
      </w:pPr>
      <w:r w:rsidRPr="00C21E05">
        <w:rPr>
          <w:rFonts w:ascii="Arial" w:eastAsia="Batang" w:hAnsi="Arial" w:cs="Arial"/>
          <w:b/>
          <w:bCs/>
          <w:lang w:val="en-GB"/>
        </w:rPr>
        <w:t>Source:</w:t>
      </w:r>
      <w:r w:rsidRPr="00C21E05">
        <w:rPr>
          <w:rFonts w:ascii="Arial" w:eastAsia="Batang" w:hAnsi="Arial" w:cs="Arial"/>
          <w:b/>
          <w:bCs/>
          <w:lang w:val="en-GB"/>
        </w:rPr>
        <w:tab/>
      </w:r>
      <w:r w:rsidR="00053AB9" w:rsidRPr="00C21E05">
        <w:rPr>
          <w:rFonts w:ascii="Arial" w:eastAsia="Batang" w:hAnsi="Arial" w:cs="Arial"/>
          <w:b/>
          <w:bCs/>
          <w:lang w:val="en-GB"/>
        </w:rPr>
        <w:tab/>
      </w:r>
      <w:r w:rsidR="00C21E05">
        <w:rPr>
          <w:rFonts w:ascii="Arial" w:eastAsia="Batang" w:hAnsi="Arial" w:cs="Arial"/>
          <w:b/>
          <w:bCs/>
          <w:lang w:val="en-GB"/>
        </w:rPr>
        <w:t xml:space="preserve">   </w:t>
      </w:r>
      <w:r w:rsidRPr="00C21E05">
        <w:rPr>
          <w:rFonts w:ascii="Arial" w:eastAsia="Batang" w:hAnsi="Arial" w:cs="Arial"/>
          <w:b/>
          <w:bCs/>
          <w:lang w:val="en-GB"/>
        </w:rPr>
        <w:t>Spreadtrum</w:t>
      </w:r>
      <w:r w:rsidR="00CD1144" w:rsidRPr="00C21E05">
        <w:rPr>
          <w:rFonts w:ascii="Arial" w:eastAsia="Batang" w:hAnsi="Arial" w:cs="Arial"/>
          <w:b/>
          <w:bCs/>
          <w:lang w:val="en-GB"/>
        </w:rPr>
        <w:t xml:space="preserve"> Communications</w:t>
      </w:r>
    </w:p>
    <w:p w14:paraId="72004AB2" w14:textId="681C43CA" w:rsidR="000A471F" w:rsidRPr="00C21E05" w:rsidRDefault="00284961" w:rsidP="00C21E05">
      <w:pPr>
        <w:spacing w:after="60"/>
        <w:jc w:val="left"/>
        <w:rPr>
          <w:rFonts w:ascii="Arial" w:eastAsia="Batang" w:hAnsi="Arial" w:cs="Arial"/>
          <w:b/>
          <w:bCs/>
          <w:lang w:val="en-GB"/>
        </w:rPr>
      </w:pPr>
      <w:r w:rsidRPr="00C21E05">
        <w:rPr>
          <w:rFonts w:ascii="Arial" w:eastAsia="Batang" w:hAnsi="Arial" w:cs="Arial"/>
          <w:b/>
          <w:bCs/>
          <w:lang w:val="en-GB"/>
        </w:rPr>
        <w:t>Title:</w:t>
      </w:r>
      <w:r w:rsidRPr="00C21E05">
        <w:rPr>
          <w:rFonts w:ascii="Arial" w:eastAsia="Batang" w:hAnsi="Arial" w:cs="Arial"/>
          <w:b/>
          <w:bCs/>
          <w:lang w:val="en-GB"/>
        </w:rPr>
        <w:tab/>
      </w:r>
      <w:r w:rsidR="00053AB9" w:rsidRPr="00C21E05">
        <w:rPr>
          <w:rFonts w:ascii="Arial" w:eastAsia="Batang" w:hAnsi="Arial" w:cs="Arial"/>
          <w:b/>
          <w:bCs/>
          <w:lang w:val="en-GB"/>
        </w:rPr>
        <w:tab/>
      </w:r>
      <w:r w:rsidR="00C21E05">
        <w:rPr>
          <w:rFonts w:ascii="Arial" w:eastAsia="Batang" w:hAnsi="Arial" w:cs="Arial"/>
          <w:b/>
          <w:bCs/>
          <w:lang w:val="en-GB"/>
        </w:rPr>
        <w:t xml:space="preserve">   </w:t>
      </w:r>
      <w:r w:rsidR="00880EBD" w:rsidRPr="00C21E05">
        <w:rPr>
          <w:rFonts w:ascii="Arial" w:eastAsia="Batang" w:hAnsi="Arial" w:cs="Arial"/>
          <w:b/>
          <w:bCs/>
          <w:lang w:val="en-GB"/>
        </w:rPr>
        <w:t>Remaining issues in</w:t>
      </w:r>
      <w:r w:rsidR="000A471F" w:rsidRPr="00C21E05">
        <w:rPr>
          <w:rFonts w:ascii="Arial" w:eastAsia="Batang" w:hAnsi="Arial" w:cs="Arial"/>
          <w:b/>
          <w:bCs/>
          <w:lang w:val="en-GB"/>
        </w:rPr>
        <w:t xml:space="preserve"> physical layer procedures for sidelink</w:t>
      </w:r>
    </w:p>
    <w:p w14:paraId="103E78C4" w14:textId="3EFFAC4A" w:rsidR="00284961" w:rsidRPr="00C21E05" w:rsidRDefault="00C21E05" w:rsidP="00C21E05">
      <w:pPr>
        <w:spacing w:after="60"/>
        <w:jc w:val="left"/>
        <w:rPr>
          <w:rFonts w:ascii="Arial" w:eastAsia="Batang" w:hAnsi="Arial" w:cs="Arial"/>
          <w:b/>
          <w:bCs/>
          <w:lang w:val="en-GB"/>
        </w:rPr>
      </w:pPr>
      <w:r>
        <w:rPr>
          <w:rFonts w:ascii="Arial" w:eastAsia="Batang" w:hAnsi="Arial" w:cs="Arial"/>
          <w:b/>
          <w:bCs/>
          <w:lang w:val="en-GB"/>
        </w:rPr>
        <w:t xml:space="preserve">Document for: </w:t>
      </w:r>
      <w:r w:rsidR="00284961" w:rsidRPr="00C21E05">
        <w:rPr>
          <w:rFonts w:ascii="Arial" w:eastAsia="Batang" w:hAnsi="Arial" w:cs="Arial"/>
          <w:b/>
          <w:bCs/>
          <w:lang w:val="en-GB"/>
        </w:rPr>
        <w:t>Discussion and decision</w:t>
      </w:r>
    </w:p>
    <w:p w14:paraId="47ABB279" w14:textId="77777777" w:rsidR="00284961" w:rsidRPr="005961FF" w:rsidRDefault="00284961" w:rsidP="00284961">
      <w:pPr>
        <w:pBdr>
          <w:bottom w:val="single" w:sz="4" w:space="1" w:color="auto"/>
        </w:pBdr>
        <w:spacing w:after="0"/>
        <w:jc w:val="left"/>
        <w:rPr>
          <w:b/>
          <w:sz w:val="16"/>
          <w:szCs w:val="16"/>
        </w:rPr>
      </w:pPr>
    </w:p>
    <w:p w14:paraId="20EA996F" w14:textId="77777777" w:rsidR="00745FE2" w:rsidRPr="005961FF" w:rsidRDefault="00745FE2" w:rsidP="004140A7">
      <w:pPr>
        <w:pStyle w:val="1"/>
        <w:ind w:left="431" w:hanging="431"/>
        <w:rPr>
          <w:lang w:eastAsia="zh-CN"/>
        </w:rPr>
      </w:pPr>
      <w:bookmarkStart w:id="3" w:name="_Ref124589705"/>
      <w:bookmarkStart w:id="4" w:name="_Ref129681862"/>
      <w:r w:rsidRPr="005961FF">
        <w:rPr>
          <w:lang w:eastAsia="zh-CN"/>
        </w:rPr>
        <w:t>Introduction</w:t>
      </w:r>
    </w:p>
    <w:p w14:paraId="630D0A1E" w14:textId="61FE6BBA" w:rsidR="002F1004" w:rsidRPr="005961FF" w:rsidRDefault="002F1004" w:rsidP="002F1004">
      <w:pPr>
        <w:rPr>
          <w:lang w:val="en-GB"/>
        </w:rPr>
      </w:pPr>
      <w:r w:rsidRPr="005961FF">
        <w:rPr>
          <w:lang w:val="en-GB"/>
        </w:rPr>
        <w:t xml:space="preserve">This contribution discusses some </w:t>
      </w:r>
      <w:r w:rsidR="00880EBD" w:rsidRPr="005961FF">
        <w:rPr>
          <w:lang w:val="en-GB"/>
        </w:rPr>
        <w:t xml:space="preserve">remaining </w:t>
      </w:r>
      <w:r w:rsidRPr="005961FF">
        <w:rPr>
          <w:lang w:val="en-GB"/>
        </w:rPr>
        <w:t xml:space="preserve">issues related to sidelink physical layer procedures, based on the </w:t>
      </w:r>
      <w:r w:rsidR="00880EBD" w:rsidRPr="005961FF">
        <w:rPr>
          <w:lang w:val="en-GB"/>
        </w:rPr>
        <w:t xml:space="preserve">latest </w:t>
      </w:r>
      <w:r w:rsidRPr="005961FF">
        <w:rPr>
          <w:lang w:val="en-GB"/>
        </w:rPr>
        <w:t>3GPP progress, including</w:t>
      </w:r>
      <w:r w:rsidR="00880EBD" w:rsidRPr="005961FF">
        <w:rPr>
          <w:lang w:val="en-GB"/>
        </w:rPr>
        <w:t xml:space="preserve"> </w:t>
      </w:r>
      <w:r w:rsidR="00925264" w:rsidRPr="005961FF">
        <w:rPr>
          <w:lang w:val="en-GB"/>
        </w:rPr>
        <w:t xml:space="preserve">power control, </w:t>
      </w:r>
      <w:r w:rsidR="00880EBD" w:rsidRPr="005961FF">
        <w:rPr>
          <w:lang w:val="en-GB"/>
        </w:rPr>
        <w:t xml:space="preserve">simultaneous transmission of uplink and sidelink, </w:t>
      </w:r>
      <w:r w:rsidR="00925264" w:rsidRPr="005961FF">
        <w:rPr>
          <w:lang w:val="en-GB"/>
        </w:rPr>
        <w:t xml:space="preserve">and </w:t>
      </w:r>
      <w:r w:rsidR="00880EBD" w:rsidRPr="005961FF">
        <w:rPr>
          <w:lang w:val="en-GB"/>
        </w:rPr>
        <w:t>HARQ</w:t>
      </w:r>
      <w:r w:rsidRPr="005961FF">
        <w:rPr>
          <w:lang w:val="en-GB"/>
        </w:rPr>
        <w:t>.</w:t>
      </w:r>
    </w:p>
    <w:bookmarkEnd w:id="3"/>
    <w:bookmarkEnd w:id="4"/>
    <w:p w14:paraId="064A1617" w14:textId="77777777" w:rsidR="00566857" w:rsidRPr="005961FF" w:rsidRDefault="00566857" w:rsidP="004140A7">
      <w:pPr>
        <w:pStyle w:val="1"/>
        <w:ind w:left="431" w:hanging="431"/>
        <w:rPr>
          <w:lang w:eastAsia="zh-CN"/>
        </w:rPr>
      </w:pPr>
      <w:r w:rsidRPr="005961FF">
        <w:rPr>
          <w:lang w:eastAsia="zh-CN"/>
        </w:rPr>
        <w:t>Discussion</w:t>
      </w:r>
    </w:p>
    <w:p w14:paraId="633E95F3" w14:textId="0C8C9123" w:rsidR="00BC33F8" w:rsidRPr="005961FF" w:rsidRDefault="00BC33F8" w:rsidP="00925264">
      <w:pPr>
        <w:pStyle w:val="2"/>
        <w:spacing w:after="156"/>
        <w:rPr>
          <w:lang w:val="en-GB"/>
        </w:rPr>
      </w:pPr>
      <w:r w:rsidRPr="005961FF">
        <w:rPr>
          <w:lang w:eastAsia="zh-CN"/>
        </w:rPr>
        <w:t xml:space="preserve">Power control </w:t>
      </w:r>
      <w:r w:rsidRPr="005961FF">
        <w:rPr>
          <w:lang w:val="en-GB"/>
        </w:rPr>
        <w:t xml:space="preserve"> </w:t>
      </w:r>
    </w:p>
    <w:tbl>
      <w:tblPr>
        <w:tblStyle w:val="ae"/>
        <w:tblW w:w="0" w:type="auto"/>
        <w:tblLook w:val="04A0" w:firstRow="1" w:lastRow="0" w:firstColumn="1" w:lastColumn="0" w:noHBand="0" w:noVBand="1"/>
      </w:tblPr>
      <w:tblGrid>
        <w:gridCol w:w="9736"/>
      </w:tblGrid>
      <w:tr w:rsidR="00E0530B" w:rsidRPr="005961FF" w14:paraId="7024DAEB" w14:textId="77777777" w:rsidTr="00E0530B">
        <w:tc>
          <w:tcPr>
            <w:tcW w:w="9736" w:type="dxa"/>
          </w:tcPr>
          <w:p w14:paraId="1E49A711" w14:textId="77777777" w:rsidR="00981255" w:rsidRPr="005961FF" w:rsidRDefault="00981255" w:rsidP="00981255">
            <w:pPr>
              <w:widowControl w:val="0"/>
              <w:autoSpaceDE/>
              <w:autoSpaceDN/>
              <w:adjustRightInd/>
              <w:snapToGrid/>
              <w:spacing w:after="0"/>
              <w:rPr>
                <w:kern w:val="2"/>
                <w:highlight w:val="green"/>
                <w:lang w:eastAsia="zh-CN"/>
              </w:rPr>
            </w:pPr>
            <w:r w:rsidRPr="005961FF">
              <w:rPr>
                <w:kern w:val="2"/>
                <w:highlight w:val="green"/>
                <w:lang w:eastAsia="zh-CN"/>
              </w:rPr>
              <w:t>Agreements:</w:t>
            </w:r>
          </w:p>
          <w:p w14:paraId="0A9AEB2E" w14:textId="77777777" w:rsidR="00981255" w:rsidRPr="005961FF" w:rsidRDefault="00981255" w:rsidP="00981255">
            <w:pPr>
              <w:widowControl w:val="0"/>
              <w:autoSpaceDE/>
              <w:autoSpaceDN/>
              <w:adjustRightInd/>
              <w:snapToGrid/>
              <w:spacing w:after="0"/>
              <w:rPr>
                <w:kern w:val="2"/>
                <w:lang w:eastAsia="ko-KR"/>
              </w:rPr>
            </w:pPr>
            <w:r w:rsidRPr="005961FF">
              <w:rPr>
                <w:kern w:val="2"/>
                <w:lang w:eastAsia="ko-KR"/>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14:paraId="743CF96F" w14:textId="77777777" w:rsidR="00981255" w:rsidRPr="005961FF" w:rsidRDefault="00981255" w:rsidP="00981255">
            <w:pPr>
              <w:widowControl w:val="0"/>
              <w:numPr>
                <w:ilvl w:val="0"/>
                <w:numId w:val="13"/>
              </w:numPr>
              <w:wordWrap w:val="0"/>
              <w:autoSpaceDE/>
              <w:autoSpaceDN/>
              <w:adjustRightInd/>
              <w:snapToGrid/>
              <w:spacing w:after="0" w:line="264" w:lineRule="auto"/>
              <w:rPr>
                <w:kern w:val="2"/>
                <w:lang w:eastAsia="ko-KR"/>
              </w:rPr>
            </w:pPr>
            <w:r w:rsidRPr="005961FF">
              <w:rPr>
                <w:kern w:val="2"/>
                <w:lang w:eastAsia="ko-KR"/>
              </w:rPr>
              <w:t xml:space="preserve">Case 1: When Nreq&lt;=Nmax,psfch and </w:t>
            </w:r>
            <m:oMath>
              <m:sSub>
                <m:sSubPr>
                  <m:ctrlPr>
                    <w:rPr>
                      <w:rFonts w:ascii="Cambria Math" w:eastAsia="宋体" w:hAnsi="Cambria Math"/>
                      <w:kern w:val="2"/>
                      <w:lang w:eastAsia="ko-KR"/>
                    </w:rPr>
                  </m:ctrlPr>
                </m:sSubPr>
                <m:e>
                  <m:r>
                    <w:rPr>
                      <w:rFonts w:ascii="Cambria Math" w:hAnsi="Cambria Math"/>
                      <w:kern w:val="2"/>
                      <w:lang w:eastAsia="ko-KR"/>
                    </w:rPr>
                    <m:t>P</m:t>
                  </m:r>
                </m:e>
                <m:sub>
                  <m:r>
                    <m:rPr>
                      <m:sty m:val="p"/>
                    </m:rPr>
                    <w:rPr>
                      <w:rFonts w:ascii="Cambria Math" w:hAnsi="Cambria Math"/>
                      <w:kern w:val="2"/>
                      <w:lang w:eastAsia="ko-KR"/>
                    </w:rPr>
                    <m:t>O,</m:t>
                  </m:r>
                  <m:r>
                    <w:rPr>
                      <w:rFonts w:ascii="Cambria Math" w:hAnsi="Cambria Math"/>
                      <w:kern w:val="2"/>
                      <w:lang w:eastAsia="ko-KR"/>
                    </w:rPr>
                    <m:t>PSFCH</m:t>
                  </m:r>
                </m:sub>
              </m:sSub>
            </m:oMath>
            <w:r w:rsidRPr="005961FF">
              <w:rPr>
                <w:kern w:val="2"/>
                <w:lang w:eastAsia="ko-KR"/>
              </w:rPr>
              <w:t xml:space="preserve"> is (pre-)configured,</w:t>
            </w:r>
          </w:p>
          <w:p w14:paraId="6239FA3A" w14:textId="77777777" w:rsidR="00981255" w:rsidRPr="005961FF" w:rsidRDefault="00981255" w:rsidP="00981255">
            <w:pPr>
              <w:widowControl w:val="0"/>
              <w:numPr>
                <w:ilvl w:val="1"/>
                <w:numId w:val="13"/>
              </w:numPr>
              <w:wordWrap w:val="0"/>
              <w:autoSpaceDE/>
              <w:autoSpaceDN/>
              <w:adjustRightInd/>
              <w:snapToGrid/>
              <w:spacing w:after="0" w:line="264" w:lineRule="auto"/>
              <w:rPr>
                <w:kern w:val="2"/>
                <w:lang w:eastAsia="ko-KR"/>
              </w:rPr>
            </w:pPr>
            <w:r w:rsidRPr="005961FF">
              <w:rPr>
                <w:kern w:val="2"/>
                <w:lang w:eastAsia="ko-KR"/>
              </w:rPr>
              <w:t xml:space="preserve">Case 1-1: N=Nreq if the sum of </w:t>
            </w:r>
            <m:oMath>
              <m:sSub>
                <m:sSubPr>
                  <m:ctrlPr>
                    <w:rPr>
                      <w:rFonts w:ascii="Cambria Math" w:eastAsia="宋体" w:hAnsi="Cambria Math"/>
                      <w:kern w:val="2"/>
                      <w:lang w:eastAsia="ko-KR"/>
                    </w:rPr>
                  </m:ctrlPr>
                </m:sSubPr>
                <m:e>
                  <m:r>
                    <w:rPr>
                      <w:rFonts w:ascii="Cambria Math" w:hAnsi="Cambria Math"/>
                      <w:kern w:val="2"/>
                      <w:lang w:eastAsia="ko-KR"/>
                    </w:rPr>
                    <m:t>P</m:t>
                  </m:r>
                </m:e>
                <m:sub>
                  <m:r>
                    <m:rPr>
                      <m:nor/>
                    </m:rPr>
                    <w:rPr>
                      <w:rFonts w:eastAsia="Malgun Gothic"/>
                      <w:kern w:val="2"/>
                      <w:lang w:eastAsia="ko-KR"/>
                    </w:rPr>
                    <m:t>O</m:t>
                  </m:r>
                  <m:r>
                    <m:rPr>
                      <m:sty m:val="p"/>
                    </m:rPr>
                    <w:rPr>
                      <w:rFonts w:ascii="Cambria Math" w:hAnsi="Cambria Math"/>
                      <w:kern w:val="2"/>
                      <w:lang w:eastAsia="ko-KR"/>
                    </w:rPr>
                    <m:t>,</m:t>
                  </m:r>
                  <m:r>
                    <w:rPr>
                      <w:rFonts w:ascii="Cambria Math" w:hAnsi="Cambria Math"/>
                      <w:kern w:val="2"/>
                      <w:lang w:eastAsia="ko-KR"/>
                    </w:rPr>
                    <m:t>PSFCH</m:t>
                  </m:r>
                </m:sub>
              </m:sSub>
              <m:r>
                <m:rPr>
                  <m:sty m:val="p"/>
                </m:rPr>
                <w:rPr>
                  <w:rFonts w:ascii="Cambria Math" w:hAnsi="Cambria Math"/>
                  <w:kern w:val="2"/>
                  <w:lang w:eastAsia="ko-KR"/>
                </w:rPr>
                <m:t>+10</m:t>
              </m:r>
              <m:func>
                <m:funcPr>
                  <m:ctrlPr>
                    <w:rPr>
                      <w:rFonts w:ascii="Cambria Math" w:eastAsia="宋体" w:hAnsi="Cambria Math"/>
                      <w:kern w:val="2"/>
                      <w:lang w:eastAsia="ko-KR"/>
                    </w:rPr>
                  </m:ctrlPr>
                </m:funcPr>
                <m:fName>
                  <m:sSub>
                    <m:sSubPr>
                      <m:ctrlPr>
                        <w:rPr>
                          <w:rFonts w:ascii="Cambria Math" w:eastAsia="宋体" w:hAnsi="Cambria Math"/>
                          <w:kern w:val="2"/>
                          <w:lang w:eastAsia="ko-KR"/>
                        </w:rPr>
                      </m:ctrlPr>
                    </m:sSubPr>
                    <m:e>
                      <m:r>
                        <w:rPr>
                          <w:rFonts w:ascii="Cambria Math" w:hAnsi="Cambria Math"/>
                          <w:kern w:val="2"/>
                          <w:lang w:eastAsia="ko-KR"/>
                        </w:rPr>
                        <m:t>log</m:t>
                      </m:r>
                    </m:e>
                    <m:sub>
                      <m:r>
                        <m:rPr>
                          <m:sty m:val="p"/>
                        </m:rPr>
                        <w:rPr>
                          <w:rFonts w:ascii="Cambria Math" w:hAnsi="Cambria Math"/>
                          <w:kern w:val="2"/>
                          <w:lang w:eastAsia="ko-KR"/>
                        </w:rPr>
                        <m:t>10</m:t>
                      </m:r>
                    </m:sub>
                  </m:sSub>
                </m:fName>
                <m:e>
                  <m:d>
                    <m:dPr>
                      <m:ctrlPr>
                        <w:rPr>
                          <w:rFonts w:ascii="Cambria Math" w:eastAsia="宋体" w:hAnsi="Cambria Math"/>
                          <w:kern w:val="2"/>
                          <w:lang w:eastAsia="ko-KR"/>
                        </w:rPr>
                      </m:ctrlPr>
                    </m:dPr>
                    <m:e>
                      <m:sSup>
                        <m:sSupPr>
                          <m:ctrlPr>
                            <w:rPr>
                              <w:rFonts w:ascii="Cambria Math" w:eastAsia="宋体" w:hAnsi="Cambria Math"/>
                              <w:kern w:val="2"/>
                              <w:lang w:eastAsia="ko-KR"/>
                            </w:rPr>
                          </m:ctrlPr>
                        </m:sSupPr>
                        <m:e>
                          <m:r>
                            <m:rPr>
                              <m:sty m:val="p"/>
                            </m:rPr>
                            <w:rPr>
                              <w:rFonts w:ascii="Cambria Math" w:hAnsi="Cambria Math"/>
                              <w:kern w:val="2"/>
                              <w:lang w:eastAsia="ko-KR"/>
                            </w:rPr>
                            <m:t>2</m:t>
                          </m:r>
                        </m:e>
                        <m:sup>
                          <m:r>
                            <w:rPr>
                              <w:rFonts w:ascii="Cambria Math" w:hAnsi="Cambria Math"/>
                              <w:kern w:val="2"/>
                              <w:lang w:eastAsia="ko-KR"/>
                            </w:rPr>
                            <m:t>μ</m:t>
                          </m:r>
                        </m:sup>
                      </m:sSup>
                    </m:e>
                  </m:d>
                </m:e>
              </m:func>
              <m:r>
                <m:rPr>
                  <m:sty m:val="p"/>
                </m:rPr>
                <w:rPr>
                  <w:rFonts w:ascii="Cambria Math" w:hAnsi="Cambria Math"/>
                  <w:kern w:val="2"/>
                  <w:lang w:eastAsia="ko-KR"/>
                </w:rPr>
                <m:t>+</m:t>
              </m:r>
              <m:sSub>
                <m:sSubPr>
                  <m:ctrlPr>
                    <w:rPr>
                      <w:rFonts w:ascii="Cambria Math" w:eastAsia="宋体" w:hAnsi="Cambria Math"/>
                      <w:kern w:val="2"/>
                      <w:lang w:eastAsia="ko-KR"/>
                    </w:rPr>
                  </m:ctrlPr>
                </m:sSubPr>
                <m:e>
                  <m:r>
                    <w:rPr>
                      <w:rFonts w:ascii="Cambria Math" w:hAnsi="Cambria Math"/>
                      <w:kern w:val="2"/>
                      <w:lang w:eastAsia="ko-KR"/>
                    </w:rPr>
                    <m:t>α</m:t>
                  </m:r>
                </m:e>
                <m:sub>
                  <m:r>
                    <w:rPr>
                      <w:rFonts w:ascii="Cambria Math" w:hAnsi="Cambria Math"/>
                      <w:kern w:val="2"/>
                      <w:lang w:eastAsia="ko-KR"/>
                    </w:rPr>
                    <m:t>PFSCH</m:t>
                  </m:r>
                </m:sub>
              </m:sSub>
              <m:r>
                <m:rPr>
                  <m:sty m:val="p"/>
                </m:rPr>
                <w:rPr>
                  <w:rFonts w:ascii="Cambria Math" w:hAnsi="Cambria Math"/>
                  <w:kern w:val="2"/>
                  <w:lang w:eastAsia="ko-KR"/>
                </w:rPr>
                <m:t>⋅</m:t>
              </m:r>
              <m:r>
                <w:rPr>
                  <w:rFonts w:ascii="Cambria Math" w:hAnsi="Cambria Math"/>
                  <w:kern w:val="2"/>
                  <w:lang w:eastAsia="ko-KR"/>
                </w:rPr>
                <m:t>PL</m:t>
              </m:r>
            </m:oMath>
            <w:r w:rsidRPr="005961FF">
              <w:rPr>
                <w:kern w:val="2"/>
                <w:lang w:eastAsia="ko-KR"/>
              </w:rPr>
              <w:t xml:space="preserve"> for the Nreq PSFCHs is smaller than or equal to </w:t>
            </w:r>
            <m:oMath>
              <m:sSub>
                <m:sSubPr>
                  <m:ctrlPr>
                    <w:rPr>
                      <w:rFonts w:ascii="Cambria Math" w:eastAsia="宋体" w:hAnsi="Cambria Math"/>
                      <w:kern w:val="2"/>
                      <w:lang w:eastAsia="ko-KR"/>
                    </w:rPr>
                  </m:ctrlPr>
                </m:sSubPr>
                <m:e>
                  <m:r>
                    <w:rPr>
                      <w:rFonts w:ascii="Cambria Math" w:hAnsi="Cambria Math"/>
                      <w:kern w:val="2"/>
                      <w:lang w:eastAsia="ko-KR"/>
                    </w:rPr>
                    <m:t>P</m:t>
                  </m:r>
                </m:e>
                <m:sub>
                  <m:r>
                    <m:rPr>
                      <m:nor/>
                    </m:rPr>
                    <w:rPr>
                      <w:rFonts w:eastAsia="Malgun Gothic"/>
                      <w:kern w:val="2"/>
                      <w:lang w:eastAsia="ko-KR"/>
                    </w:rPr>
                    <m:t>CMAX</m:t>
                  </m:r>
                </m:sub>
              </m:sSub>
            </m:oMath>
            <w:r w:rsidRPr="005961FF">
              <w:rPr>
                <w:kern w:val="2"/>
                <w:lang w:eastAsia="ko-KR"/>
              </w:rPr>
              <w:t xml:space="preserve"> determined for the Nreq PSFCH transmissions.</w:t>
            </w:r>
          </w:p>
          <w:p w14:paraId="65417A47" w14:textId="77777777" w:rsidR="00981255" w:rsidRPr="005961FF" w:rsidRDefault="00981255" w:rsidP="00981255">
            <w:pPr>
              <w:widowControl w:val="0"/>
              <w:numPr>
                <w:ilvl w:val="1"/>
                <w:numId w:val="13"/>
              </w:numPr>
              <w:wordWrap w:val="0"/>
              <w:autoSpaceDE/>
              <w:autoSpaceDN/>
              <w:adjustRightInd/>
              <w:snapToGrid/>
              <w:spacing w:after="0" w:line="264" w:lineRule="auto"/>
              <w:rPr>
                <w:kern w:val="2"/>
                <w:lang w:eastAsia="ko-KR"/>
              </w:rPr>
            </w:pPr>
            <w:r w:rsidRPr="005961FF">
              <w:rPr>
                <w:kern w:val="2"/>
                <w:lang w:eastAsia="ko-KR"/>
              </w:rPr>
              <w:t>Case 1-2: Otherwise, N is up to UE implementation under N &gt;= X &gt;= 1.</w:t>
            </w:r>
          </w:p>
          <w:p w14:paraId="1BFCF5A0" w14:textId="77777777" w:rsidR="00981255" w:rsidRPr="005961FF" w:rsidRDefault="00981255" w:rsidP="00981255">
            <w:pPr>
              <w:widowControl w:val="0"/>
              <w:numPr>
                <w:ilvl w:val="0"/>
                <w:numId w:val="13"/>
              </w:numPr>
              <w:wordWrap w:val="0"/>
              <w:autoSpaceDE/>
              <w:autoSpaceDN/>
              <w:adjustRightInd/>
              <w:snapToGrid/>
              <w:spacing w:after="0" w:line="264" w:lineRule="auto"/>
              <w:rPr>
                <w:kern w:val="2"/>
                <w:lang w:eastAsia="ko-KR"/>
              </w:rPr>
            </w:pPr>
            <w:r w:rsidRPr="005961FF">
              <w:rPr>
                <w:kern w:val="2"/>
                <w:lang w:eastAsia="ko-KR"/>
              </w:rPr>
              <w:t xml:space="preserve">Case 2: When Nreq&gt;Nmax,psfch and </w:t>
            </w:r>
            <m:oMath>
              <m:sSub>
                <m:sSubPr>
                  <m:ctrlPr>
                    <w:rPr>
                      <w:rFonts w:ascii="Cambria Math" w:eastAsia="宋体" w:hAnsi="Cambria Math"/>
                      <w:kern w:val="2"/>
                      <w:lang w:eastAsia="ko-KR"/>
                    </w:rPr>
                  </m:ctrlPr>
                </m:sSubPr>
                <m:e>
                  <m:r>
                    <w:rPr>
                      <w:rFonts w:ascii="Cambria Math" w:hAnsi="Cambria Math"/>
                      <w:kern w:val="2"/>
                      <w:lang w:eastAsia="ko-KR"/>
                    </w:rPr>
                    <m:t>P</m:t>
                  </m:r>
                </m:e>
                <m:sub>
                  <m:r>
                    <m:rPr>
                      <m:sty m:val="p"/>
                    </m:rPr>
                    <w:rPr>
                      <w:rFonts w:ascii="Cambria Math" w:hAnsi="Cambria Math"/>
                      <w:kern w:val="2"/>
                      <w:lang w:eastAsia="ko-KR"/>
                    </w:rPr>
                    <m:t>O,</m:t>
                  </m:r>
                  <m:r>
                    <w:rPr>
                      <w:rFonts w:ascii="Cambria Math" w:hAnsi="Cambria Math"/>
                      <w:kern w:val="2"/>
                      <w:lang w:eastAsia="ko-KR"/>
                    </w:rPr>
                    <m:t>PSFCH</m:t>
                  </m:r>
                </m:sub>
              </m:sSub>
            </m:oMath>
            <w:r w:rsidRPr="005961FF">
              <w:rPr>
                <w:kern w:val="2"/>
                <w:lang w:eastAsia="ko-KR"/>
              </w:rPr>
              <w:t xml:space="preserve"> is (pre-)configured, the UE firstly selects Nmax,psfch PSFCHs with ascending order of the priority.</w:t>
            </w:r>
          </w:p>
          <w:p w14:paraId="5267A9F4" w14:textId="77777777" w:rsidR="00981255" w:rsidRPr="005961FF" w:rsidRDefault="00981255" w:rsidP="00981255">
            <w:pPr>
              <w:widowControl w:val="0"/>
              <w:numPr>
                <w:ilvl w:val="1"/>
                <w:numId w:val="13"/>
              </w:numPr>
              <w:wordWrap w:val="0"/>
              <w:autoSpaceDE/>
              <w:autoSpaceDN/>
              <w:adjustRightInd/>
              <w:snapToGrid/>
              <w:spacing w:after="0" w:line="264" w:lineRule="auto"/>
              <w:rPr>
                <w:kern w:val="2"/>
                <w:lang w:eastAsia="ko-KR"/>
              </w:rPr>
            </w:pPr>
            <w:r w:rsidRPr="005961FF">
              <w:rPr>
                <w:kern w:val="2"/>
                <w:lang w:eastAsia="ko-KR"/>
              </w:rPr>
              <w:t xml:space="preserve">Case 2-1: N=Nmax,psfch if the sum of </w:t>
            </w:r>
            <m:oMath>
              <m:sSub>
                <m:sSubPr>
                  <m:ctrlPr>
                    <w:rPr>
                      <w:rFonts w:ascii="Cambria Math" w:eastAsia="宋体" w:hAnsi="Cambria Math"/>
                      <w:kern w:val="2"/>
                      <w:lang w:eastAsia="ko-KR"/>
                    </w:rPr>
                  </m:ctrlPr>
                </m:sSubPr>
                <m:e>
                  <m:r>
                    <w:rPr>
                      <w:rFonts w:ascii="Cambria Math" w:hAnsi="Cambria Math"/>
                      <w:kern w:val="2"/>
                      <w:lang w:eastAsia="ko-KR"/>
                    </w:rPr>
                    <m:t>P</m:t>
                  </m:r>
                </m:e>
                <m:sub>
                  <m:r>
                    <m:rPr>
                      <m:nor/>
                    </m:rPr>
                    <w:rPr>
                      <w:rFonts w:eastAsia="Malgun Gothic"/>
                      <w:kern w:val="2"/>
                      <w:lang w:eastAsia="ko-KR"/>
                    </w:rPr>
                    <m:t>O</m:t>
                  </m:r>
                  <m:r>
                    <m:rPr>
                      <m:sty m:val="p"/>
                    </m:rPr>
                    <w:rPr>
                      <w:rFonts w:ascii="Cambria Math" w:hAnsi="Cambria Math"/>
                      <w:kern w:val="2"/>
                      <w:lang w:eastAsia="ko-KR"/>
                    </w:rPr>
                    <m:t>,</m:t>
                  </m:r>
                  <m:r>
                    <w:rPr>
                      <w:rFonts w:ascii="Cambria Math" w:hAnsi="Cambria Math"/>
                      <w:kern w:val="2"/>
                      <w:lang w:eastAsia="ko-KR"/>
                    </w:rPr>
                    <m:t>PSFCH</m:t>
                  </m:r>
                </m:sub>
              </m:sSub>
              <m:r>
                <m:rPr>
                  <m:sty m:val="p"/>
                </m:rPr>
                <w:rPr>
                  <w:rFonts w:ascii="Cambria Math" w:hAnsi="Cambria Math"/>
                  <w:kern w:val="2"/>
                  <w:lang w:eastAsia="ko-KR"/>
                </w:rPr>
                <m:t>+10</m:t>
              </m:r>
              <m:func>
                <m:funcPr>
                  <m:ctrlPr>
                    <w:rPr>
                      <w:rFonts w:ascii="Cambria Math" w:eastAsia="宋体" w:hAnsi="Cambria Math"/>
                      <w:kern w:val="2"/>
                      <w:lang w:eastAsia="ko-KR"/>
                    </w:rPr>
                  </m:ctrlPr>
                </m:funcPr>
                <m:fName>
                  <m:sSub>
                    <m:sSubPr>
                      <m:ctrlPr>
                        <w:rPr>
                          <w:rFonts w:ascii="Cambria Math" w:eastAsia="宋体" w:hAnsi="Cambria Math"/>
                          <w:kern w:val="2"/>
                          <w:lang w:eastAsia="ko-KR"/>
                        </w:rPr>
                      </m:ctrlPr>
                    </m:sSubPr>
                    <m:e>
                      <m:r>
                        <w:rPr>
                          <w:rFonts w:ascii="Cambria Math" w:hAnsi="Cambria Math"/>
                          <w:kern w:val="2"/>
                          <w:lang w:eastAsia="ko-KR"/>
                        </w:rPr>
                        <m:t>log</m:t>
                      </m:r>
                    </m:e>
                    <m:sub>
                      <m:r>
                        <m:rPr>
                          <m:sty m:val="p"/>
                        </m:rPr>
                        <w:rPr>
                          <w:rFonts w:ascii="Cambria Math" w:hAnsi="Cambria Math"/>
                          <w:kern w:val="2"/>
                          <w:lang w:eastAsia="ko-KR"/>
                        </w:rPr>
                        <m:t>10</m:t>
                      </m:r>
                    </m:sub>
                  </m:sSub>
                </m:fName>
                <m:e>
                  <m:d>
                    <m:dPr>
                      <m:ctrlPr>
                        <w:rPr>
                          <w:rFonts w:ascii="Cambria Math" w:eastAsia="宋体" w:hAnsi="Cambria Math"/>
                          <w:kern w:val="2"/>
                          <w:lang w:eastAsia="ko-KR"/>
                        </w:rPr>
                      </m:ctrlPr>
                    </m:dPr>
                    <m:e>
                      <m:sSup>
                        <m:sSupPr>
                          <m:ctrlPr>
                            <w:rPr>
                              <w:rFonts w:ascii="Cambria Math" w:eastAsia="宋体" w:hAnsi="Cambria Math"/>
                              <w:kern w:val="2"/>
                              <w:lang w:eastAsia="ko-KR"/>
                            </w:rPr>
                          </m:ctrlPr>
                        </m:sSupPr>
                        <m:e>
                          <m:r>
                            <m:rPr>
                              <m:sty m:val="p"/>
                            </m:rPr>
                            <w:rPr>
                              <w:rFonts w:ascii="Cambria Math" w:hAnsi="Cambria Math"/>
                              <w:kern w:val="2"/>
                              <w:lang w:eastAsia="ko-KR"/>
                            </w:rPr>
                            <m:t>2</m:t>
                          </m:r>
                        </m:e>
                        <m:sup>
                          <m:r>
                            <w:rPr>
                              <w:rFonts w:ascii="Cambria Math" w:hAnsi="Cambria Math"/>
                              <w:kern w:val="2"/>
                              <w:lang w:eastAsia="ko-KR"/>
                            </w:rPr>
                            <m:t>μ</m:t>
                          </m:r>
                        </m:sup>
                      </m:sSup>
                    </m:e>
                  </m:d>
                </m:e>
              </m:func>
              <m:r>
                <m:rPr>
                  <m:sty m:val="p"/>
                </m:rPr>
                <w:rPr>
                  <w:rFonts w:ascii="Cambria Math" w:hAnsi="Cambria Math"/>
                  <w:kern w:val="2"/>
                  <w:lang w:eastAsia="ko-KR"/>
                </w:rPr>
                <m:t>+</m:t>
              </m:r>
              <m:sSub>
                <m:sSubPr>
                  <m:ctrlPr>
                    <w:rPr>
                      <w:rFonts w:ascii="Cambria Math" w:eastAsia="宋体" w:hAnsi="Cambria Math"/>
                      <w:kern w:val="2"/>
                      <w:lang w:eastAsia="ko-KR"/>
                    </w:rPr>
                  </m:ctrlPr>
                </m:sSubPr>
                <m:e>
                  <m:r>
                    <w:rPr>
                      <w:rFonts w:ascii="Cambria Math" w:hAnsi="Cambria Math"/>
                      <w:kern w:val="2"/>
                      <w:lang w:eastAsia="ko-KR"/>
                    </w:rPr>
                    <m:t>α</m:t>
                  </m:r>
                </m:e>
                <m:sub>
                  <m:r>
                    <w:rPr>
                      <w:rFonts w:ascii="Cambria Math" w:hAnsi="Cambria Math"/>
                      <w:kern w:val="2"/>
                      <w:lang w:eastAsia="ko-KR"/>
                    </w:rPr>
                    <m:t>PFSCH</m:t>
                  </m:r>
                </m:sub>
              </m:sSub>
              <m:r>
                <m:rPr>
                  <m:sty m:val="p"/>
                </m:rPr>
                <w:rPr>
                  <w:rFonts w:ascii="Cambria Math" w:hAnsi="Cambria Math"/>
                  <w:kern w:val="2"/>
                  <w:lang w:eastAsia="ko-KR"/>
                </w:rPr>
                <m:t>⋅</m:t>
              </m:r>
              <m:r>
                <w:rPr>
                  <w:rFonts w:ascii="Cambria Math" w:hAnsi="Cambria Math"/>
                  <w:kern w:val="2"/>
                  <w:lang w:eastAsia="ko-KR"/>
                </w:rPr>
                <m:t>PL</m:t>
              </m:r>
            </m:oMath>
            <w:r w:rsidRPr="005961FF">
              <w:rPr>
                <w:kern w:val="2"/>
                <w:lang w:eastAsia="ko-KR"/>
              </w:rPr>
              <w:t xml:space="preserve"> for the Nmax,psfch PSFCHs is smaller than or equal to </w:t>
            </w:r>
            <m:oMath>
              <m:sSub>
                <m:sSubPr>
                  <m:ctrlPr>
                    <w:rPr>
                      <w:rFonts w:ascii="Cambria Math" w:eastAsia="宋体" w:hAnsi="Cambria Math"/>
                      <w:kern w:val="2"/>
                      <w:lang w:eastAsia="ko-KR"/>
                    </w:rPr>
                  </m:ctrlPr>
                </m:sSubPr>
                <m:e>
                  <m:r>
                    <w:rPr>
                      <w:rFonts w:ascii="Cambria Math" w:hAnsi="Cambria Math"/>
                      <w:kern w:val="2"/>
                      <w:lang w:eastAsia="ko-KR"/>
                    </w:rPr>
                    <m:t>P</m:t>
                  </m:r>
                </m:e>
                <m:sub>
                  <m:r>
                    <m:rPr>
                      <m:nor/>
                    </m:rPr>
                    <w:rPr>
                      <w:rFonts w:eastAsia="Malgun Gothic"/>
                      <w:kern w:val="2"/>
                      <w:lang w:eastAsia="ko-KR"/>
                    </w:rPr>
                    <m:t>CMAX</m:t>
                  </m:r>
                </m:sub>
              </m:sSub>
            </m:oMath>
            <w:r w:rsidRPr="005961FF">
              <w:rPr>
                <w:kern w:val="2"/>
                <w:lang w:eastAsia="ko-KR"/>
              </w:rPr>
              <w:t xml:space="preserve"> determined for the Nmax,psfch PSFCH transmissions.</w:t>
            </w:r>
          </w:p>
          <w:p w14:paraId="6DEFE3A2" w14:textId="77777777" w:rsidR="00981255" w:rsidRPr="005961FF" w:rsidRDefault="00981255" w:rsidP="00981255">
            <w:pPr>
              <w:widowControl w:val="0"/>
              <w:numPr>
                <w:ilvl w:val="1"/>
                <w:numId w:val="13"/>
              </w:numPr>
              <w:wordWrap w:val="0"/>
              <w:autoSpaceDE/>
              <w:autoSpaceDN/>
              <w:adjustRightInd/>
              <w:snapToGrid/>
              <w:spacing w:after="0" w:line="264" w:lineRule="auto"/>
              <w:rPr>
                <w:kern w:val="2"/>
                <w:lang w:eastAsia="ko-KR"/>
              </w:rPr>
            </w:pPr>
            <w:r w:rsidRPr="005961FF">
              <w:rPr>
                <w:kern w:val="2"/>
                <w:lang w:eastAsia="ko-KR"/>
              </w:rPr>
              <w:t>Case 2-2: Otherwise, N is up to UE implementation under N &gt;= X &gt;= 1.</w:t>
            </w:r>
          </w:p>
          <w:p w14:paraId="26FCB092" w14:textId="77777777" w:rsidR="00981255" w:rsidRPr="005961FF" w:rsidRDefault="00981255" w:rsidP="00981255">
            <w:pPr>
              <w:widowControl w:val="0"/>
              <w:numPr>
                <w:ilvl w:val="0"/>
                <w:numId w:val="13"/>
              </w:numPr>
              <w:wordWrap w:val="0"/>
              <w:autoSpaceDE/>
              <w:autoSpaceDN/>
              <w:adjustRightInd/>
              <w:snapToGrid/>
              <w:spacing w:after="0" w:line="264" w:lineRule="auto"/>
              <w:rPr>
                <w:kern w:val="2"/>
                <w:lang w:eastAsia="ko-KR"/>
              </w:rPr>
            </w:pPr>
            <w:r w:rsidRPr="005961FF">
              <w:rPr>
                <w:kern w:val="2"/>
                <w:lang w:eastAsia="ko-KR"/>
              </w:rPr>
              <w:t>Down select X in RAN1#101-e</w:t>
            </w:r>
          </w:p>
          <w:p w14:paraId="470E881C" w14:textId="77777777" w:rsidR="00981255" w:rsidRPr="005961FF" w:rsidRDefault="00981255" w:rsidP="00981255">
            <w:pPr>
              <w:widowControl w:val="0"/>
              <w:numPr>
                <w:ilvl w:val="1"/>
                <w:numId w:val="13"/>
              </w:numPr>
              <w:wordWrap w:val="0"/>
              <w:autoSpaceDE/>
              <w:autoSpaceDN/>
              <w:adjustRightInd/>
              <w:snapToGrid/>
              <w:spacing w:after="0" w:line="264" w:lineRule="auto"/>
              <w:rPr>
                <w:kern w:val="2"/>
                <w:lang w:eastAsia="ko-KR"/>
              </w:rPr>
            </w:pPr>
            <w:r w:rsidRPr="005961FF">
              <w:rPr>
                <w:kern w:val="2"/>
                <w:lang w:eastAsia="ko-KR"/>
              </w:rPr>
              <w:t>Alt 1: X = max {1, the largest value which doesn’t lead to the power limited case}</w:t>
            </w:r>
          </w:p>
          <w:p w14:paraId="1388876C" w14:textId="77777777" w:rsidR="00981255" w:rsidRPr="005961FF" w:rsidRDefault="00981255" w:rsidP="00981255">
            <w:pPr>
              <w:widowControl w:val="0"/>
              <w:numPr>
                <w:ilvl w:val="1"/>
                <w:numId w:val="13"/>
              </w:numPr>
              <w:wordWrap w:val="0"/>
              <w:autoSpaceDE/>
              <w:autoSpaceDN/>
              <w:adjustRightInd/>
              <w:snapToGrid/>
              <w:spacing w:after="0" w:line="264" w:lineRule="auto"/>
              <w:rPr>
                <w:kern w:val="2"/>
                <w:lang w:eastAsia="ko-KR"/>
              </w:rPr>
            </w:pPr>
            <w:r w:rsidRPr="005961FF">
              <w:rPr>
                <w:kern w:val="2"/>
                <w:lang w:eastAsia="ko-KR"/>
              </w:rPr>
              <w:t>Alt 2: X= 1</w:t>
            </w:r>
          </w:p>
          <w:p w14:paraId="7804EDD4" w14:textId="25A4CA3F" w:rsidR="00E0530B" w:rsidRPr="005961FF" w:rsidRDefault="00981255" w:rsidP="00981255">
            <w:pPr>
              <w:widowControl w:val="0"/>
              <w:numPr>
                <w:ilvl w:val="1"/>
                <w:numId w:val="13"/>
              </w:numPr>
              <w:wordWrap w:val="0"/>
              <w:autoSpaceDE/>
              <w:autoSpaceDN/>
              <w:adjustRightInd/>
              <w:snapToGrid/>
              <w:spacing w:after="0" w:line="264" w:lineRule="auto"/>
              <w:rPr>
                <w:kern w:val="2"/>
                <w:lang w:eastAsia="ko-KR"/>
              </w:rPr>
            </w:pPr>
            <w:r w:rsidRPr="005961FF">
              <w:rPr>
                <w:kern w:val="2"/>
                <w:lang w:eastAsia="ko-KR"/>
              </w:rPr>
              <w:t>Other alternatives are not precluded.</w:t>
            </w:r>
          </w:p>
        </w:tc>
      </w:tr>
    </w:tbl>
    <w:p w14:paraId="2C1ABD54" w14:textId="3EEF8119" w:rsidR="0073270F" w:rsidRPr="005961FF" w:rsidRDefault="00E0530B" w:rsidP="00C06D48">
      <w:pPr>
        <w:spacing w:before="120"/>
        <w:rPr>
          <w:lang w:eastAsia="zh-CN"/>
        </w:rPr>
      </w:pPr>
      <w:r w:rsidRPr="005961FF">
        <w:rPr>
          <w:lang w:eastAsia="zh-CN"/>
        </w:rPr>
        <w:t xml:space="preserve">At the last meeting, the power control of PSFCH was </w:t>
      </w:r>
      <w:r w:rsidR="004D4561" w:rsidRPr="005961FF">
        <w:rPr>
          <w:lang w:eastAsia="zh-CN"/>
        </w:rPr>
        <w:t>thoroughly discussed and one issue was left regarding the value of X for down selection in this meeting</w:t>
      </w:r>
      <w:r w:rsidRPr="005961FF">
        <w:rPr>
          <w:lang w:eastAsia="zh-CN"/>
        </w:rPr>
        <w:t xml:space="preserve">. We see that the difference between Alt 1 and Alt 2 is whether </w:t>
      </w:r>
      <w:r w:rsidR="004D4561" w:rsidRPr="005961FF">
        <w:rPr>
          <w:lang w:eastAsia="zh-CN"/>
        </w:rPr>
        <w:t>the largest value without leading to the power limited case should be guaranteed</w:t>
      </w:r>
      <w:r w:rsidR="00AC5649" w:rsidRPr="005961FF">
        <w:rPr>
          <w:lang w:eastAsia="zh-CN"/>
        </w:rPr>
        <w:t xml:space="preserve"> by UE</w:t>
      </w:r>
      <w:r w:rsidRPr="005961FF">
        <w:rPr>
          <w:lang w:eastAsia="zh-CN"/>
        </w:rPr>
        <w:t xml:space="preserve">. </w:t>
      </w:r>
      <w:r w:rsidR="0073270F" w:rsidRPr="005961FF">
        <w:rPr>
          <w:lang w:eastAsia="zh-CN"/>
        </w:rPr>
        <w:t xml:space="preserve">In our opinion, as long as power limited case doesn’t happen, </w:t>
      </w:r>
      <w:r w:rsidR="00A123CF" w:rsidRPr="005961FF">
        <w:rPr>
          <w:lang w:eastAsia="zh-CN"/>
        </w:rPr>
        <w:t xml:space="preserve">the number of the simultaneous PSFCH transmitted by </w:t>
      </w:r>
      <w:r w:rsidR="0073270F" w:rsidRPr="005961FF">
        <w:rPr>
          <w:lang w:eastAsia="zh-CN"/>
        </w:rPr>
        <w:t xml:space="preserve">a UE is expected to </w:t>
      </w:r>
      <w:r w:rsidR="00A123CF" w:rsidRPr="005961FF">
        <w:rPr>
          <w:lang w:eastAsia="zh-CN"/>
        </w:rPr>
        <w:t xml:space="preserve">be </w:t>
      </w:r>
      <w:r w:rsidR="0073270F" w:rsidRPr="005961FF">
        <w:rPr>
          <w:lang w:eastAsia="zh-CN"/>
        </w:rPr>
        <w:t xml:space="preserve">as large as possible </w:t>
      </w:r>
      <w:r w:rsidR="00AC5649" w:rsidRPr="005961FF">
        <w:rPr>
          <w:lang w:eastAsia="zh-CN"/>
        </w:rPr>
        <w:t>to improve system efficiency. To this end, Alt1 is preferred.</w:t>
      </w:r>
      <w:r w:rsidR="0073270F" w:rsidRPr="005961FF">
        <w:rPr>
          <w:lang w:eastAsia="zh-CN"/>
        </w:rPr>
        <w:t xml:space="preserve"> </w:t>
      </w:r>
    </w:p>
    <w:p w14:paraId="63EFC5FB" w14:textId="5CBBEB16" w:rsidR="00BC33F8" w:rsidRPr="005961FF" w:rsidRDefault="00EA05FC" w:rsidP="00BC33F8">
      <w:pPr>
        <w:rPr>
          <w:lang w:eastAsia="zh-CN"/>
        </w:rPr>
      </w:pPr>
      <w:r w:rsidRPr="005961FF">
        <w:rPr>
          <w:rFonts w:eastAsia="宋体"/>
          <w:b/>
          <w:i/>
          <w:lang w:eastAsia="zh-CN"/>
        </w:rPr>
        <w:t xml:space="preserve">Proposal </w:t>
      </w:r>
      <w:r w:rsidR="00925264" w:rsidRPr="005961FF">
        <w:rPr>
          <w:rFonts w:eastAsia="宋体"/>
          <w:b/>
          <w:i/>
          <w:lang w:eastAsia="zh-CN"/>
        </w:rPr>
        <w:t>1</w:t>
      </w:r>
      <w:r w:rsidR="00BC33F8" w:rsidRPr="005961FF">
        <w:rPr>
          <w:rFonts w:eastAsia="宋体"/>
          <w:b/>
          <w:i/>
          <w:lang w:eastAsia="zh-CN"/>
        </w:rPr>
        <w:t>:</w:t>
      </w:r>
      <w:r w:rsidR="00993DC4" w:rsidRPr="005961FF">
        <w:rPr>
          <w:rFonts w:eastAsia="宋体"/>
          <w:b/>
          <w:i/>
          <w:lang w:eastAsia="zh-CN"/>
        </w:rPr>
        <w:t xml:space="preserve"> </w:t>
      </w:r>
      <w:r w:rsidR="00AC5649" w:rsidRPr="005961FF">
        <w:rPr>
          <w:rFonts w:eastAsia="宋体"/>
          <w:b/>
          <w:i/>
          <w:lang w:eastAsia="zh-CN"/>
        </w:rPr>
        <w:t>For the value of X in simultaneous PSFCH transmissions</w:t>
      </w:r>
      <w:r w:rsidR="00993DC4" w:rsidRPr="005961FF">
        <w:rPr>
          <w:rFonts w:eastAsia="宋体"/>
          <w:b/>
          <w:i/>
          <w:lang w:eastAsia="zh-CN"/>
        </w:rPr>
        <w:t xml:space="preserve">, Alt 1 </w:t>
      </w:r>
      <w:r w:rsidR="001E0F22" w:rsidRPr="005961FF">
        <w:rPr>
          <w:rFonts w:eastAsia="宋体"/>
          <w:b/>
          <w:i/>
          <w:lang w:eastAsia="zh-CN"/>
        </w:rPr>
        <w:t>should be</w:t>
      </w:r>
      <w:r w:rsidR="00993DC4" w:rsidRPr="005961FF">
        <w:rPr>
          <w:rFonts w:eastAsia="宋体"/>
          <w:b/>
          <w:i/>
          <w:lang w:eastAsia="zh-CN"/>
        </w:rPr>
        <w:t xml:space="preserve"> adopted.</w:t>
      </w:r>
    </w:p>
    <w:p w14:paraId="06B23295" w14:textId="7D4B3F77" w:rsidR="00880EBD" w:rsidRPr="005961FF" w:rsidRDefault="00880EBD" w:rsidP="00357384">
      <w:pPr>
        <w:pStyle w:val="2"/>
        <w:rPr>
          <w:lang w:eastAsia="zh-CN"/>
        </w:rPr>
      </w:pPr>
      <w:r w:rsidRPr="005961FF">
        <w:rPr>
          <w:lang w:eastAsia="zh-CN"/>
        </w:rPr>
        <w:t>Simultaneous transmission of uplink and sidelink</w:t>
      </w:r>
    </w:p>
    <w:p w14:paraId="3049418B" w14:textId="0F9F1A4B" w:rsidR="00FD5067" w:rsidRPr="005961FF" w:rsidRDefault="0031074E" w:rsidP="003B1AFE">
      <w:pPr>
        <w:rPr>
          <w:lang w:eastAsia="zh-CN"/>
        </w:rPr>
      </w:pPr>
      <w:r w:rsidRPr="005961FF">
        <w:rPr>
          <w:lang w:eastAsia="zh-CN"/>
        </w:rPr>
        <w:t>Regarding to simultaneous transmission of uplink</w:t>
      </w:r>
      <w:r w:rsidR="001A6C3D" w:rsidRPr="005961FF">
        <w:rPr>
          <w:lang w:eastAsia="zh-CN"/>
        </w:rPr>
        <w:t xml:space="preserve"> (UL)</w:t>
      </w:r>
      <w:r w:rsidRPr="005961FF">
        <w:rPr>
          <w:lang w:eastAsia="zh-CN"/>
        </w:rPr>
        <w:t xml:space="preserve"> and sidelink</w:t>
      </w:r>
      <w:r w:rsidR="001A6C3D" w:rsidRPr="005961FF">
        <w:rPr>
          <w:lang w:eastAsia="zh-CN"/>
        </w:rPr>
        <w:t xml:space="preserve"> (SL) issue</w:t>
      </w:r>
      <w:r w:rsidRPr="005961FF">
        <w:rPr>
          <w:lang w:eastAsia="zh-CN"/>
        </w:rPr>
        <w:t>, major progresses were achieved in both RAN</w:t>
      </w:r>
      <w:r w:rsidR="001227D4" w:rsidRPr="005961FF">
        <w:rPr>
          <w:lang w:eastAsia="zh-CN"/>
        </w:rPr>
        <w:t xml:space="preserve"> 1 and RAN 2 </w:t>
      </w:r>
      <w:r w:rsidRPr="005961FF">
        <w:rPr>
          <w:lang w:eastAsia="zh-CN"/>
        </w:rPr>
        <w:t>[1-</w:t>
      </w:r>
      <w:r w:rsidR="00AC5649" w:rsidRPr="005961FF">
        <w:rPr>
          <w:lang w:eastAsia="zh-CN"/>
        </w:rPr>
        <w:t>3</w:t>
      </w:r>
      <w:r w:rsidRPr="005961FF">
        <w:rPr>
          <w:lang w:eastAsia="zh-CN"/>
        </w:rPr>
        <w:t>]</w:t>
      </w:r>
      <w:r w:rsidR="008F72DA" w:rsidRPr="005961FF">
        <w:rPr>
          <w:lang w:eastAsia="zh-CN"/>
        </w:rPr>
        <w:t>.</w:t>
      </w:r>
      <w:r w:rsidR="006F33B5" w:rsidRPr="005961FF">
        <w:rPr>
          <w:lang w:eastAsia="zh-CN"/>
        </w:rPr>
        <w:t xml:space="preserve"> In RAN 1</w:t>
      </w:r>
      <w:r w:rsidR="009241C7" w:rsidRPr="005961FF">
        <w:rPr>
          <w:lang w:eastAsia="zh-CN"/>
        </w:rPr>
        <w:t xml:space="preserve"> #98bis</w:t>
      </w:r>
      <w:r w:rsidR="006F33B5" w:rsidRPr="005961FF">
        <w:rPr>
          <w:lang w:eastAsia="zh-CN"/>
        </w:rPr>
        <w:t>, it conc</w:t>
      </w:r>
      <w:r w:rsidR="00474E75" w:rsidRPr="005961FF">
        <w:rPr>
          <w:lang w:eastAsia="zh-CN"/>
        </w:rPr>
        <w:t>luded</w:t>
      </w:r>
      <w:r w:rsidR="006F33B5" w:rsidRPr="005961FF">
        <w:rPr>
          <w:lang w:eastAsia="zh-CN"/>
        </w:rPr>
        <w:t xml:space="preserve"> to adjust the tran</w:t>
      </w:r>
      <w:r w:rsidR="000531E2" w:rsidRPr="005961FF">
        <w:rPr>
          <w:lang w:eastAsia="zh-CN"/>
        </w:rPr>
        <w:t>smission power of the</w:t>
      </w:r>
      <w:r w:rsidR="001227D4" w:rsidRPr="005961FF">
        <w:rPr>
          <w:lang w:eastAsia="zh-CN"/>
        </w:rPr>
        <w:t xml:space="preserve"> down-</w:t>
      </w:r>
      <w:r w:rsidR="000531E2" w:rsidRPr="005961FF">
        <w:rPr>
          <w:lang w:eastAsia="zh-CN"/>
        </w:rPr>
        <w:t>prioritized</w:t>
      </w:r>
      <w:r w:rsidR="001227D4" w:rsidRPr="005961FF">
        <w:rPr>
          <w:lang w:eastAsia="zh-CN"/>
        </w:rPr>
        <w:t xml:space="preserve"> link </w:t>
      </w:r>
      <w:r w:rsidR="00474E75" w:rsidRPr="005961FF">
        <w:rPr>
          <w:lang w:eastAsia="zh-CN"/>
        </w:rPr>
        <w:t>befor</w:t>
      </w:r>
      <w:r w:rsidR="001227D4" w:rsidRPr="005961FF">
        <w:rPr>
          <w:lang w:eastAsia="zh-CN"/>
        </w:rPr>
        <w:t xml:space="preserve">e the start of the transmission, </w:t>
      </w:r>
      <w:r w:rsidR="00474E75" w:rsidRPr="005961FF">
        <w:rPr>
          <w:lang w:eastAsia="zh-CN"/>
        </w:rPr>
        <w:t xml:space="preserve">such that its total transmission power does not exceed on </w:t>
      </w:r>
      <w:r w:rsidR="00474E75" w:rsidRPr="005961FF">
        <w:rPr>
          <w:lang w:eastAsia="zh-CN"/>
        </w:rPr>
        <w:lastRenderedPageBreak/>
        <w:t xml:space="preserve">any overlapped portion. </w:t>
      </w:r>
      <w:r w:rsidR="00435731" w:rsidRPr="005961FF">
        <w:rPr>
          <w:lang w:eastAsia="zh-CN"/>
        </w:rPr>
        <w:t xml:space="preserve">Then in RAN 1 #100bis-e, it further agreed the priority rules between PSFCH and UL TX, between S-SSB and UL TX, as well as between PUCCH carrying SL HARQ reporting and SL TX. While </w:t>
      </w:r>
      <w:r w:rsidR="00474E75" w:rsidRPr="005961FF">
        <w:rPr>
          <w:lang w:eastAsia="zh-CN"/>
        </w:rPr>
        <w:t xml:space="preserve">in RAN2, it </w:t>
      </w:r>
      <w:r w:rsidR="00D544BF" w:rsidRPr="005961FF">
        <w:rPr>
          <w:lang w:eastAsia="zh-CN"/>
        </w:rPr>
        <w:t>determined</w:t>
      </w:r>
      <w:r w:rsidR="00474E75" w:rsidRPr="005961FF">
        <w:rPr>
          <w:lang w:eastAsia="zh-CN"/>
        </w:rPr>
        <w:t xml:space="preserve"> the</w:t>
      </w:r>
      <w:r w:rsidR="001E6426" w:rsidRPr="005961FF">
        <w:rPr>
          <w:lang w:eastAsia="zh-CN"/>
        </w:rPr>
        <w:t xml:space="preserve"> prioritization criteria between</w:t>
      </w:r>
      <w:r w:rsidR="002C61C2" w:rsidRPr="005961FF">
        <w:rPr>
          <w:lang w:eastAsia="zh-CN"/>
        </w:rPr>
        <w:t xml:space="preserve"> SL-data and UL-data/SRB, </w:t>
      </w:r>
      <w:r w:rsidR="00D6761B" w:rsidRPr="005961FF">
        <w:rPr>
          <w:lang w:eastAsia="zh-CN"/>
        </w:rPr>
        <w:t>between UL SR and S</w:t>
      </w:r>
      <w:r w:rsidR="002C61C2" w:rsidRPr="005961FF">
        <w:rPr>
          <w:lang w:eastAsia="zh-CN"/>
        </w:rPr>
        <w:t>L data</w:t>
      </w:r>
      <w:r w:rsidR="00435731" w:rsidRPr="005961FF">
        <w:rPr>
          <w:lang w:eastAsia="zh-CN"/>
        </w:rPr>
        <w:t>, between SL TX and SL-triggered SR, between SL TX and UL MAC CE as well as UL data/UL SR and SL CSI report</w:t>
      </w:r>
      <w:r w:rsidR="001A6C3D" w:rsidRPr="005961FF">
        <w:rPr>
          <w:lang w:eastAsia="zh-CN"/>
        </w:rPr>
        <w:t>.</w:t>
      </w:r>
      <w:r w:rsidR="00F40FD4" w:rsidRPr="005961FF">
        <w:rPr>
          <w:lang w:eastAsia="zh-CN"/>
        </w:rPr>
        <w:t xml:space="preserve"> </w:t>
      </w:r>
      <w:r w:rsidR="006D0A9F" w:rsidRPr="005961FF">
        <w:rPr>
          <w:lang w:eastAsia="zh-CN"/>
        </w:rPr>
        <w:t xml:space="preserve">Besides the cases stated above, there still exist some remaining cases for </w:t>
      </w:r>
      <w:r w:rsidR="00F40FD4" w:rsidRPr="005961FF">
        <w:rPr>
          <w:lang w:eastAsia="zh-CN"/>
        </w:rPr>
        <w:t>UL/SL prioritization, we provide our analyzation</w:t>
      </w:r>
      <w:r w:rsidR="006D0A9F" w:rsidRPr="005961FF">
        <w:rPr>
          <w:lang w:eastAsia="zh-CN"/>
        </w:rPr>
        <w:t xml:space="preserve"> on them</w:t>
      </w:r>
      <w:r w:rsidR="00F40FD4" w:rsidRPr="005961FF">
        <w:rPr>
          <w:lang w:eastAsia="zh-CN"/>
        </w:rPr>
        <w:t xml:space="preserve"> in the following: </w:t>
      </w:r>
    </w:p>
    <w:p w14:paraId="3AE00DF0" w14:textId="72252450" w:rsidR="0058057C" w:rsidRPr="005961FF" w:rsidRDefault="006D0A9F" w:rsidP="009241C7">
      <w:pPr>
        <w:pStyle w:val="3"/>
        <w:numPr>
          <w:ilvl w:val="2"/>
          <w:numId w:val="1"/>
        </w:numPr>
        <w:spacing w:before="240" w:after="240" w:line="240" w:lineRule="auto"/>
        <w:rPr>
          <w:sz w:val="22"/>
          <w:szCs w:val="22"/>
          <w:lang w:eastAsia="zh-CN"/>
        </w:rPr>
      </w:pPr>
      <w:r w:rsidRPr="005961FF">
        <w:rPr>
          <w:sz w:val="22"/>
          <w:szCs w:val="22"/>
          <w:lang w:eastAsia="zh-CN"/>
        </w:rPr>
        <w:t xml:space="preserve">Prioritization between </w:t>
      </w:r>
      <w:r w:rsidR="00322443" w:rsidRPr="005961FF">
        <w:rPr>
          <w:sz w:val="22"/>
          <w:szCs w:val="22"/>
          <w:lang w:eastAsia="zh-CN"/>
        </w:rPr>
        <w:t>UL TX (</w:t>
      </w:r>
      <w:r w:rsidRPr="005961FF">
        <w:rPr>
          <w:sz w:val="22"/>
          <w:szCs w:val="22"/>
          <w:lang w:eastAsia="zh-CN"/>
        </w:rPr>
        <w:t>UL SR</w:t>
      </w:r>
      <w:r w:rsidR="00322443" w:rsidRPr="005961FF">
        <w:rPr>
          <w:sz w:val="22"/>
          <w:szCs w:val="22"/>
          <w:lang w:eastAsia="zh-CN"/>
        </w:rPr>
        <w:t>, SL SR)</w:t>
      </w:r>
      <w:r w:rsidRPr="005961FF">
        <w:rPr>
          <w:sz w:val="22"/>
          <w:szCs w:val="22"/>
          <w:lang w:eastAsia="zh-CN"/>
        </w:rPr>
        <w:t xml:space="preserve"> and PSFCH/S-SSB</w:t>
      </w:r>
    </w:p>
    <w:p w14:paraId="15EF0AC0" w14:textId="25609F90" w:rsidR="001F5BB3" w:rsidRPr="005961FF" w:rsidRDefault="006303B1" w:rsidP="001F5BB3">
      <w:pPr>
        <w:rPr>
          <w:lang w:eastAsia="zh-CN"/>
        </w:rPr>
      </w:pPr>
      <w:r w:rsidRPr="005961FF">
        <w:rPr>
          <w:lang w:eastAsia="zh-CN"/>
        </w:rPr>
        <w:t xml:space="preserve">Regarding to the prioritization between UL TX and PSFCH/S-SSB, if UL TX is not associated with a DCI indicating “high” in “priority field” or configured with “high priority” by higher layers, LTE rule is used according </w:t>
      </w:r>
      <w:r w:rsidR="002F4CED" w:rsidRPr="005961FF">
        <w:rPr>
          <w:lang w:eastAsia="zh-CN"/>
        </w:rPr>
        <w:t xml:space="preserve">to </w:t>
      </w:r>
      <w:r w:rsidRPr="005961FF">
        <w:rPr>
          <w:lang w:eastAsia="zh-CN"/>
        </w:rPr>
        <w:t xml:space="preserve">the agreements in RAN 1 #101bis. In LTE rule, the priority of UL TX is not considered and UL TX will be prioritized only when SL TX is higher than SL-threshold. </w:t>
      </w:r>
      <w:r w:rsidR="002F4CED" w:rsidRPr="005961FF">
        <w:rPr>
          <w:lang w:eastAsia="zh-CN"/>
        </w:rPr>
        <w:t>However, this may not work for UL SR and SL SR, by considering that UL SR and SL SR could be triggered by data with a high priority. In this case, UL SR and SL SR should be prioritized. Therefore, for UL TX with UL SR or SL SR case, NR rule should be used</w:t>
      </w:r>
      <w:r w:rsidR="00DD2ED4" w:rsidRPr="005961FF">
        <w:rPr>
          <w:lang w:eastAsia="zh-CN"/>
        </w:rPr>
        <w:t xml:space="preserve"> based on the priority of the UL/SL LCH that triggered the UL SR/SL SR, respectively.</w:t>
      </w:r>
      <w:r w:rsidR="002F4CED" w:rsidRPr="005961FF">
        <w:rPr>
          <w:lang w:eastAsia="zh-CN"/>
        </w:rPr>
        <w:t xml:space="preserve"> </w:t>
      </w:r>
    </w:p>
    <w:p w14:paraId="61D5A2CA" w14:textId="28761809" w:rsidR="00DD2ED4" w:rsidRPr="005961FF" w:rsidRDefault="00DD2ED4" w:rsidP="001F5BB3">
      <w:pPr>
        <w:rPr>
          <w:b/>
          <w:i/>
          <w:lang w:eastAsia="zh-CN"/>
        </w:rPr>
      </w:pPr>
      <w:r w:rsidRPr="005961FF">
        <w:rPr>
          <w:b/>
          <w:i/>
          <w:lang w:eastAsia="zh-CN"/>
        </w:rPr>
        <w:t>Proposal</w:t>
      </w:r>
      <w:r w:rsidR="00C06D48" w:rsidRPr="005961FF">
        <w:rPr>
          <w:b/>
          <w:i/>
          <w:lang w:eastAsia="zh-CN"/>
        </w:rPr>
        <w:t xml:space="preserve"> </w:t>
      </w:r>
      <w:r w:rsidRPr="005961FF">
        <w:rPr>
          <w:b/>
          <w:i/>
          <w:lang w:eastAsia="zh-CN"/>
        </w:rPr>
        <w:t>2: For the prioritization between UL SR and PSFCH/S-SSB: PSFCH/S-SSB is prioritized if the priority value of UL SR/ SL SR is larger than the UL priority threshold and the priority value of PSFCH/S-SSB is lower than the SL priority threshold. Otherwise</w:t>
      </w:r>
      <w:r w:rsidRPr="005961FF">
        <w:t xml:space="preserve"> </w:t>
      </w:r>
      <w:r w:rsidRPr="005961FF">
        <w:rPr>
          <w:b/>
          <w:i/>
          <w:lang w:eastAsia="zh-CN"/>
        </w:rPr>
        <w:t>UL SR is prioritized.</w:t>
      </w:r>
    </w:p>
    <w:p w14:paraId="42F449FE" w14:textId="0F6FC05D" w:rsidR="00DD2ED4" w:rsidRPr="005961FF" w:rsidRDefault="00CE7541" w:rsidP="00DD2ED4">
      <w:pPr>
        <w:pStyle w:val="a7"/>
        <w:numPr>
          <w:ilvl w:val="0"/>
          <w:numId w:val="14"/>
        </w:numPr>
        <w:spacing w:after="240"/>
        <w:ind w:firstLineChars="0"/>
        <w:rPr>
          <w:b/>
          <w:i/>
          <w:lang w:eastAsia="zh-CN"/>
        </w:rPr>
      </w:pPr>
      <w:r>
        <w:rPr>
          <w:b/>
          <w:i/>
          <w:lang w:eastAsia="zh-CN"/>
        </w:rPr>
        <w:t>T</w:t>
      </w:r>
      <w:r w:rsidR="00DD2ED4" w:rsidRPr="005961FF">
        <w:rPr>
          <w:b/>
          <w:i/>
          <w:lang w:eastAsia="zh-CN"/>
        </w:rPr>
        <w:t>he priority value of UL SR is</w:t>
      </w:r>
      <w:r w:rsidR="00DD2ED4" w:rsidRPr="005961FF">
        <w:t xml:space="preserve"> </w:t>
      </w:r>
      <w:r w:rsidR="00DD2ED4" w:rsidRPr="005961FF">
        <w:rPr>
          <w:b/>
          <w:i/>
          <w:lang w:eastAsia="zh-CN"/>
        </w:rPr>
        <w:t>the same as that of the UL LCH that triggered the UL SR</w:t>
      </w:r>
      <w:r>
        <w:rPr>
          <w:b/>
          <w:i/>
          <w:lang w:eastAsia="zh-CN"/>
        </w:rPr>
        <w:t>.</w:t>
      </w:r>
    </w:p>
    <w:p w14:paraId="58C390D9" w14:textId="5584DC1F" w:rsidR="00DD2ED4" w:rsidRPr="005961FF" w:rsidRDefault="00DD2ED4" w:rsidP="00DD2ED4">
      <w:pPr>
        <w:rPr>
          <w:b/>
          <w:i/>
          <w:lang w:eastAsia="zh-CN"/>
        </w:rPr>
      </w:pPr>
      <w:r w:rsidRPr="005961FF">
        <w:rPr>
          <w:b/>
          <w:i/>
          <w:lang w:eastAsia="zh-CN"/>
        </w:rPr>
        <w:t>Proposal</w:t>
      </w:r>
      <w:r w:rsidR="00C06D48" w:rsidRPr="005961FF">
        <w:rPr>
          <w:b/>
          <w:i/>
          <w:lang w:eastAsia="zh-CN"/>
        </w:rPr>
        <w:t xml:space="preserve"> </w:t>
      </w:r>
      <w:r w:rsidRPr="005961FF">
        <w:rPr>
          <w:b/>
          <w:i/>
          <w:lang w:eastAsia="zh-CN"/>
        </w:rPr>
        <w:t>3: For the prioritization between SL SR and PSFCH/S-SSB: direct priority comparison is used.</w:t>
      </w:r>
    </w:p>
    <w:p w14:paraId="6198CC1E" w14:textId="5D6941E1" w:rsidR="00DD2ED4" w:rsidRPr="005961FF" w:rsidRDefault="00CE7541" w:rsidP="00DD2ED4">
      <w:pPr>
        <w:pStyle w:val="a7"/>
        <w:numPr>
          <w:ilvl w:val="0"/>
          <w:numId w:val="14"/>
        </w:numPr>
        <w:ind w:firstLineChars="0"/>
        <w:rPr>
          <w:b/>
          <w:i/>
          <w:lang w:eastAsia="zh-CN"/>
        </w:rPr>
      </w:pPr>
      <w:r>
        <w:rPr>
          <w:b/>
          <w:i/>
          <w:lang w:eastAsia="zh-CN"/>
        </w:rPr>
        <w:t>T</w:t>
      </w:r>
      <w:r w:rsidR="00DD2ED4" w:rsidRPr="005961FF">
        <w:rPr>
          <w:b/>
          <w:i/>
          <w:lang w:eastAsia="zh-CN"/>
        </w:rPr>
        <w:t>he priority value of SL SR is</w:t>
      </w:r>
      <w:r w:rsidR="00DD2ED4" w:rsidRPr="005961FF">
        <w:t xml:space="preserve"> </w:t>
      </w:r>
      <w:r w:rsidR="00DD2ED4" w:rsidRPr="005961FF">
        <w:rPr>
          <w:b/>
          <w:i/>
          <w:lang w:eastAsia="zh-CN"/>
        </w:rPr>
        <w:t>the same as that of the SL LCH that triggered the SL SR</w:t>
      </w:r>
      <w:r w:rsidR="005D0E1A">
        <w:rPr>
          <w:b/>
          <w:i/>
          <w:lang w:eastAsia="zh-CN"/>
        </w:rPr>
        <w:t>.</w:t>
      </w:r>
    </w:p>
    <w:p w14:paraId="6C23DDC1" w14:textId="46F80519" w:rsidR="006D0A9F" w:rsidRPr="005961FF" w:rsidRDefault="006D0A9F" w:rsidP="006D0A9F">
      <w:pPr>
        <w:pStyle w:val="3"/>
        <w:numPr>
          <w:ilvl w:val="2"/>
          <w:numId w:val="1"/>
        </w:numPr>
        <w:spacing w:before="240" w:after="240" w:line="240" w:lineRule="auto"/>
        <w:rPr>
          <w:sz w:val="22"/>
          <w:szCs w:val="22"/>
          <w:lang w:eastAsia="zh-CN"/>
        </w:rPr>
      </w:pPr>
      <w:r w:rsidRPr="005961FF">
        <w:rPr>
          <w:sz w:val="22"/>
          <w:szCs w:val="22"/>
          <w:lang w:eastAsia="zh-CN"/>
        </w:rPr>
        <w:t xml:space="preserve">Prioritization between </w:t>
      </w:r>
      <w:r w:rsidR="00DD2E3D" w:rsidRPr="005961FF">
        <w:rPr>
          <w:sz w:val="22"/>
          <w:szCs w:val="22"/>
          <w:lang w:eastAsia="zh-CN"/>
        </w:rPr>
        <w:t>UL TX</w:t>
      </w:r>
      <w:r w:rsidRPr="005961FF">
        <w:rPr>
          <w:sz w:val="22"/>
          <w:szCs w:val="22"/>
          <w:lang w:eastAsia="zh-CN"/>
        </w:rPr>
        <w:t xml:space="preserve"> and </w:t>
      </w:r>
      <w:r w:rsidR="00DD2E3D" w:rsidRPr="005961FF">
        <w:rPr>
          <w:sz w:val="22"/>
          <w:szCs w:val="22"/>
          <w:lang w:eastAsia="zh-CN"/>
        </w:rPr>
        <w:t>SL CSI reporting</w:t>
      </w:r>
    </w:p>
    <w:p w14:paraId="60C406E0" w14:textId="641EA2CD" w:rsidR="00315A70" w:rsidRPr="005961FF" w:rsidRDefault="00E93D96" w:rsidP="00DD2E3D">
      <w:pPr>
        <w:rPr>
          <w:lang w:eastAsia="zh-CN"/>
        </w:rPr>
      </w:pPr>
      <w:r w:rsidRPr="005961FF">
        <w:rPr>
          <w:lang w:eastAsia="zh-CN"/>
        </w:rPr>
        <w:t>According to RAN2’s agreements, the priority value of SL CSI reporting is 1 and the prioritization between UL data/UL SR and SL CSI report is to follow NR rule between UL data and SL data according to the priority value of the SL CSI reporting. For other UL TX except UL data/ UL SR, the prioritization should also be considered.</w:t>
      </w:r>
      <w:r w:rsidR="00361179" w:rsidRPr="005961FF">
        <w:rPr>
          <w:lang w:eastAsia="zh-CN"/>
        </w:rPr>
        <w:t xml:space="preserve"> </w:t>
      </w:r>
    </w:p>
    <w:p w14:paraId="33E87636" w14:textId="177A3D97" w:rsidR="00DD2E3D" w:rsidRPr="005961FF" w:rsidRDefault="00361179" w:rsidP="00DD2E3D">
      <w:pPr>
        <w:rPr>
          <w:lang w:eastAsia="zh-CN"/>
        </w:rPr>
      </w:pPr>
      <w:r w:rsidRPr="005961FF">
        <w:rPr>
          <w:lang w:eastAsia="zh-CN"/>
        </w:rPr>
        <w:t xml:space="preserve">For </w:t>
      </w:r>
      <w:r w:rsidR="00DD2E3D" w:rsidRPr="005961FF">
        <w:rPr>
          <w:lang w:eastAsia="zh-CN"/>
        </w:rPr>
        <w:t>PUCCH with HARQ feedback for DL, CSI, LRR</w:t>
      </w:r>
      <w:r w:rsidRPr="005961FF">
        <w:rPr>
          <w:lang w:eastAsia="zh-CN"/>
        </w:rPr>
        <w:t>, PUSCH without UL-SCH, and SRS, the priority value is not defined, and in this case, LTE rule can be used.</w:t>
      </w:r>
    </w:p>
    <w:p w14:paraId="329D30C0" w14:textId="2B62C830" w:rsidR="00DD2E3D" w:rsidRPr="005961FF" w:rsidRDefault="00361179" w:rsidP="00DD2E3D">
      <w:pPr>
        <w:rPr>
          <w:lang w:eastAsia="zh-CN"/>
        </w:rPr>
      </w:pPr>
      <w:r w:rsidRPr="005961FF">
        <w:rPr>
          <w:lang w:eastAsia="zh-CN"/>
        </w:rPr>
        <w:t xml:space="preserve">For </w:t>
      </w:r>
      <w:r w:rsidR="00DD2E3D" w:rsidRPr="005961FF">
        <w:rPr>
          <w:lang w:eastAsia="zh-CN"/>
        </w:rPr>
        <w:t>PUCCH with HARQ feedback for SL,</w:t>
      </w:r>
      <w:r w:rsidR="00DD2E3D" w:rsidRPr="005961FF">
        <w:t xml:space="preserve"> </w:t>
      </w:r>
      <w:r w:rsidRPr="005961FF">
        <w:t>direct priority comparison can be used.</w:t>
      </w:r>
    </w:p>
    <w:p w14:paraId="411AB610" w14:textId="656DA018" w:rsidR="006D0A9F" w:rsidRPr="005961FF" w:rsidRDefault="00361179" w:rsidP="006D0A9F">
      <w:pPr>
        <w:rPr>
          <w:lang w:eastAsia="zh-CN"/>
        </w:rPr>
      </w:pPr>
      <w:r w:rsidRPr="005961FF">
        <w:rPr>
          <w:lang w:eastAsia="zh-CN"/>
        </w:rPr>
        <w:t xml:space="preserve">For </w:t>
      </w:r>
      <w:r w:rsidR="00DD2E3D" w:rsidRPr="005961FF">
        <w:rPr>
          <w:lang w:eastAsia="zh-CN"/>
        </w:rPr>
        <w:t>SL SR</w:t>
      </w:r>
      <w:r w:rsidRPr="005961FF">
        <w:rPr>
          <w:lang w:eastAsia="zh-CN"/>
        </w:rPr>
        <w:t>, direct priority comparison can be also used.</w:t>
      </w:r>
    </w:p>
    <w:p w14:paraId="39A3A451" w14:textId="6840BA5C" w:rsidR="00361179" w:rsidRPr="005961FF" w:rsidRDefault="00361179" w:rsidP="00361179">
      <w:pPr>
        <w:rPr>
          <w:b/>
          <w:i/>
          <w:lang w:eastAsia="zh-CN"/>
        </w:rPr>
      </w:pPr>
      <w:r w:rsidRPr="005961FF">
        <w:rPr>
          <w:b/>
          <w:i/>
          <w:lang w:eastAsia="zh-CN"/>
        </w:rPr>
        <w:t>Proposal</w:t>
      </w:r>
      <w:r w:rsidR="00C06D48" w:rsidRPr="005961FF">
        <w:rPr>
          <w:b/>
          <w:i/>
          <w:lang w:eastAsia="zh-CN"/>
        </w:rPr>
        <w:t xml:space="preserve"> </w:t>
      </w:r>
      <w:r w:rsidR="00AF3BDA" w:rsidRPr="005961FF">
        <w:rPr>
          <w:b/>
          <w:i/>
          <w:lang w:eastAsia="zh-CN"/>
        </w:rPr>
        <w:t>4</w:t>
      </w:r>
      <w:r w:rsidRPr="005961FF">
        <w:rPr>
          <w:b/>
          <w:i/>
          <w:lang w:eastAsia="zh-CN"/>
        </w:rPr>
        <w:t>: For the prioritization betwe</w:t>
      </w:r>
      <w:r w:rsidR="000E0167" w:rsidRPr="005961FF">
        <w:rPr>
          <w:b/>
          <w:i/>
          <w:lang w:eastAsia="zh-CN"/>
        </w:rPr>
        <w:t>en UL TX</w:t>
      </w:r>
      <w:r w:rsidRPr="005961FF">
        <w:rPr>
          <w:b/>
          <w:i/>
          <w:lang w:eastAsia="zh-CN"/>
        </w:rPr>
        <w:t xml:space="preserve"> and</w:t>
      </w:r>
      <w:r w:rsidR="000E0167" w:rsidRPr="005961FF">
        <w:rPr>
          <w:b/>
          <w:i/>
          <w:lang w:eastAsia="zh-CN"/>
        </w:rPr>
        <w:t xml:space="preserve"> SL CSI reporting</w:t>
      </w:r>
      <w:r w:rsidRPr="005961FF">
        <w:rPr>
          <w:b/>
          <w:i/>
          <w:lang w:eastAsia="zh-CN"/>
        </w:rPr>
        <w:t xml:space="preserve">: </w:t>
      </w:r>
      <w:r w:rsidR="000E0167" w:rsidRPr="005961FF">
        <w:rPr>
          <w:b/>
          <w:i/>
          <w:lang w:eastAsia="zh-CN"/>
        </w:rPr>
        <w:t>rul</w:t>
      </w:r>
      <w:r w:rsidR="0043329D">
        <w:rPr>
          <w:b/>
          <w:i/>
          <w:lang w:eastAsia="zh-CN"/>
        </w:rPr>
        <w:t>es in Table 1 should be adopted.</w:t>
      </w:r>
    </w:p>
    <w:p w14:paraId="6DF88E5D" w14:textId="44A64FC5" w:rsidR="000E0167" w:rsidRPr="005961FF" w:rsidRDefault="000E0167" w:rsidP="000E0167">
      <w:pPr>
        <w:jc w:val="center"/>
        <w:rPr>
          <w:b/>
          <w:i/>
          <w:lang w:eastAsia="zh-CN"/>
        </w:rPr>
      </w:pPr>
      <w:r w:rsidRPr="005961FF">
        <w:rPr>
          <w:b/>
          <w:i/>
          <w:lang w:eastAsia="zh-CN"/>
        </w:rPr>
        <w:t>Table 1</w:t>
      </w:r>
    </w:p>
    <w:tbl>
      <w:tblPr>
        <w:tblStyle w:val="ae"/>
        <w:tblW w:w="0" w:type="auto"/>
        <w:jc w:val="center"/>
        <w:tblLook w:val="04A0" w:firstRow="1" w:lastRow="0" w:firstColumn="1" w:lastColumn="0" w:noHBand="0" w:noVBand="1"/>
      </w:tblPr>
      <w:tblGrid>
        <w:gridCol w:w="3402"/>
        <w:gridCol w:w="5244"/>
      </w:tblGrid>
      <w:tr w:rsidR="000E0167" w:rsidRPr="005961FF" w14:paraId="582AC46B" w14:textId="77777777" w:rsidTr="000178C2">
        <w:trPr>
          <w:jc w:val="center"/>
        </w:trPr>
        <w:tc>
          <w:tcPr>
            <w:tcW w:w="3402" w:type="dxa"/>
          </w:tcPr>
          <w:p w14:paraId="7BD80066" w14:textId="77777777" w:rsidR="000E0167" w:rsidRPr="005961FF" w:rsidRDefault="000E0167" w:rsidP="000E0167">
            <w:pPr>
              <w:jc w:val="center"/>
              <w:rPr>
                <w:b/>
                <w:i/>
                <w:lang w:eastAsia="zh-CN"/>
              </w:rPr>
            </w:pPr>
          </w:p>
        </w:tc>
        <w:tc>
          <w:tcPr>
            <w:tcW w:w="5244" w:type="dxa"/>
          </w:tcPr>
          <w:p w14:paraId="2894310F" w14:textId="45021B6F" w:rsidR="000E0167" w:rsidRPr="005961FF" w:rsidRDefault="000E0167" w:rsidP="000E0167">
            <w:pPr>
              <w:jc w:val="center"/>
              <w:rPr>
                <w:b/>
                <w:i/>
                <w:lang w:eastAsia="zh-CN"/>
              </w:rPr>
            </w:pPr>
            <w:r w:rsidRPr="005961FF">
              <w:rPr>
                <w:b/>
                <w:i/>
                <w:lang w:eastAsia="zh-CN"/>
              </w:rPr>
              <w:t>SL CSI reporting</w:t>
            </w:r>
          </w:p>
        </w:tc>
      </w:tr>
      <w:tr w:rsidR="000E0167" w:rsidRPr="005961FF" w14:paraId="072DEF79" w14:textId="77777777" w:rsidTr="000178C2">
        <w:trPr>
          <w:jc w:val="center"/>
        </w:trPr>
        <w:tc>
          <w:tcPr>
            <w:tcW w:w="3402" w:type="dxa"/>
          </w:tcPr>
          <w:p w14:paraId="7BBE3102" w14:textId="73DF700A" w:rsidR="000E0167" w:rsidRPr="005961FF" w:rsidRDefault="000E0167" w:rsidP="000E0167">
            <w:pPr>
              <w:jc w:val="center"/>
              <w:rPr>
                <w:b/>
                <w:i/>
                <w:lang w:eastAsia="zh-CN"/>
              </w:rPr>
            </w:pPr>
            <w:r w:rsidRPr="005961FF">
              <w:rPr>
                <w:b/>
                <w:i/>
                <w:lang w:eastAsia="zh-CN"/>
              </w:rPr>
              <w:t>For PUCCH with HARQ feedback for DL, CSI, LRR, PUSCH without UL-SCH, and SRS</w:t>
            </w:r>
          </w:p>
        </w:tc>
        <w:tc>
          <w:tcPr>
            <w:tcW w:w="5244" w:type="dxa"/>
          </w:tcPr>
          <w:p w14:paraId="4A6B0865" w14:textId="297CABDB" w:rsidR="000E0167" w:rsidRPr="005961FF" w:rsidRDefault="000E0167" w:rsidP="000E0167">
            <w:pPr>
              <w:jc w:val="center"/>
              <w:rPr>
                <w:b/>
                <w:i/>
                <w:lang w:eastAsia="zh-CN"/>
              </w:rPr>
            </w:pPr>
            <w:r w:rsidRPr="005961FF">
              <w:rPr>
                <w:b/>
                <w:i/>
                <w:lang w:eastAsia="zh-CN"/>
              </w:rPr>
              <w:t>LTE rule is used (i.e., UL TX is down-prioritized if the priority value of SL CSI reporting is smaller than SL-threshold)</w:t>
            </w:r>
          </w:p>
        </w:tc>
      </w:tr>
      <w:tr w:rsidR="000E0167" w:rsidRPr="005961FF" w14:paraId="723AAFDC" w14:textId="77777777" w:rsidTr="000178C2">
        <w:trPr>
          <w:jc w:val="center"/>
        </w:trPr>
        <w:tc>
          <w:tcPr>
            <w:tcW w:w="3402" w:type="dxa"/>
          </w:tcPr>
          <w:p w14:paraId="0848B433" w14:textId="35C16435" w:rsidR="000E0167" w:rsidRPr="005961FF" w:rsidRDefault="000E0167" w:rsidP="000E0167">
            <w:pPr>
              <w:jc w:val="center"/>
              <w:rPr>
                <w:b/>
                <w:i/>
                <w:lang w:eastAsia="zh-CN"/>
              </w:rPr>
            </w:pPr>
            <w:r w:rsidRPr="005961FF">
              <w:rPr>
                <w:b/>
                <w:i/>
                <w:lang w:eastAsia="zh-CN"/>
              </w:rPr>
              <w:t>For PUCCH with HARQ feedback for SL</w:t>
            </w:r>
          </w:p>
        </w:tc>
        <w:tc>
          <w:tcPr>
            <w:tcW w:w="5244" w:type="dxa"/>
          </w:tcPr>
          <w:p w14:paraId="6835C7B1" w14:textId="101EEB9B" w:rsidR="000E0167" w:rsidRPr="005961FF" w:rsidRDefault="000E0167" w:rsidP="000E0167">
            <w:pPr>
              <w:jc w:val="center"/>
              <w:rPr>
                <w:b/>
                <w:i/>
                <w:lang w:eastAsia="zh-CN"/>
              </w:rPr>
            </w:pPr>
            <w:r w:rsidRPr="005961FF">
              <w:rPr>
                <w:b/>
                <w:i/>
                <w:lang w:eastAsia="zh-CN"/>
              </w:rPr>
              <w:t>direct priority comparison is used</w:t>
            </w:r>
          </w:p>
        </w:tc>
      </w:tr>
      <w:tr w:rsidR="000E0167" w:rsidRPr="005961FF" w14:paraId="757D4FF2" w14:textId="77777777" w:rsidTr="000178C2">
        <w:trPr>
          <w:jc w:val="center"/>
        </w:trPr>
        <w:tc>
          <w:tcPr>
            <w:tcW w:w="3402" w:type="dxa"/>
          </w:tcPr>
          <w:p w14:paraId="50796D9A" w14:textId="32866487" w:rsidR="000E0167" w:rsidRPr="005961FF" w:rsidRDefault="000E0167" w:rsidP="000E0167">
            <w:pPr>
              <w:jc w:val="center"/>
              <w:rPr>
                <w:b/>
                <w:i/>
                <w:lang w:eastAsia="zh-CN"/>
              </w:rPr>
            </w:pPr>
            <w:r w:rsidRPr="005961FF">
              <w:rPr>
                <w:b/>
                <w:i/>
                <w:lang w:eastAsia="zh-CN"/>
              </w:rPr>
              <w:t>For PUCCH with SL SR</w:t>
            </w:r>
          </w:p>
        </w:tc>
        <w:tc>
          <w:tcPr>
            <w:tcW w:w="5244" w:type="dxa"/>
          </w:tcPr>
          <w:p w14:paraId="5D6E8F53" w14:textId="556F3F87" w:rsidR="000E0167" w:rsidRPr="005961FF" w:rsidRDefault="000E0167" w:rsidP="000E0167">
            <w:pPr>
              <w:jc w:val="center"/>
              <w:rPr>
                <w:b/>
                <w:i/>
                <w:lang w:eastAsia="zh-CN"/>
              </w:rPr>
            </w:pPr>
            <w:r w:rsidRPr="005961FF">
              <w:rPr>
                <w:b/>
                <w:i/>
                <w:lang w:eastAsia="zh-CN"/>
              </w:rPr>
              <w:t>direct priority comparison is used</w:t>
            </w:r>
          </w:p>
        </w:tc>
      </w:tr>
    </w:tbl>
    <w:p w14:paraId="61F879F2" w14:textId="19DB1A21" w:rsidR="00322443" w:rsidRPr="005961FF" w:rsidRDefault="00322443" w:rsidP="002271F3">
      <w:pPr>
        <w:pStyle w:val="3"/>
        <w:numPr>
          <w:ilvl w:val="2"/>
          <w:numId w:val="1"/>
        </w:numPr>
        <w:spacing w:before="240" w:after="240" w:line="240" w:lineRule="auto"/>
        <w:rPr>
          <w:sz w:val="22"/>
          <w:szCs w:val="22"/>
          <w:lang w:eastAsia="zh-CN"/>
        </w:rPr>
      </w:pPr>
      <w:r w:rsidRPr="005961FF">
        <w:rPr>
          <w:sz w:val="22"/>
          <w:szCs w:val="22"/>
          <w:lang w:eastAsia="zh-CN"/>
        </w:rPr>
        <w:t>Prioritization between PUSCH with HARQ feedback for SL and SL TX</w:t>
      </w:r>
    </w:p>
    <w:p w14:paraId="05861645" w14:textId="79938FAA" w:rsidR="00322443" w:rsidRPr="005961FF" w:rsidRDefault="00306775" w:rsidP="00306775">
      <w:pPr>
        <w:rPr>
          <w:lang w:eastAsia="zh-CN"/>
        </w:rPr>
      </w:pPr>
      <w:r w:rsidRPr="005961FF">
        <w:rPr>
          <w:lang w:eastAsia="zh-CN"/>
        </w:rPr>
        <w:t>In email discussion after RAN 1 #98bis, it has been agreed that SL HARQ-ACK is reported in PUSCH when reporting in PUCCH overlaps with a PUSCH transmission and the Rel-15 procedures and signaling for multiplexing DL HARQ-ACKs in PUSCH are reutilized. And the exist</w:t>
      </w:r>
      <w:r w:rsidR="000178C2">
        <w:rPr>
          <w:lang w:eastAsia="zh-CN"/>
        </w:rPr>
        <w:t>ing</w:t>
      </w:r>
      <w:r w:rsidRPr="005961FF">
        <w:rPr>
          <w:lang w:eastAsia="zh-CN"/>
        </w:rPr>
        <w:t xml:space="preserve"> two cases for prioritization: </w:t>
      </w:r>
    </w:p>
    <w:p w14:paraId="3B88C738" w14:textId="55C38F7A" w:rsidR="00306775" w:rsidRPr="005961FF" w:rsidRDefault="00C02EEF" w:rsidP="00306775">
      <w:pPr>
        <w:pStyle w:val="a7"/>
        <w:numPr>
          <w:ilvl w:val="0"/>
          <w:numId w:val="14"/>
        </w:numPr>
        <w:ind w:firstLineChars="0"/>
        <w:rPr>
          <w:lang w:eastAsia="zh-CN"/>
        </w:rPr>
      </w:pPr>
      <w:r w:rsidRPr="005961FF">
        <w:rPr>
          <w:lang w:eastAsia="zh-CN"/>
        </w:rPr>
        <w:lastRenderedPageBreak/>
        <w:t xml:space="preserve">Case 1 </w:t>
      </w:r>
      <w:r w:rsidR="00306775" w:rsidRPr="005961FF">
        <w:rPr>
          <w:lang w:eastAsia="zh-CN"/>
        </w:rPr>
        <w:t>PUSCH with SL HARQ-ACK: without UL-SCH</w:t>
      </w:r>
    </w:p>
    <w:p w14:paraId="4114644B" w14:textId="6085BDF1" w:rsidR="00306775" w:rsidRPr="005961FF" w:rsidRDefault="00C02EEF" w:rsidP="00306775">
      <w:pPr>
        <w:pStyle w:val="a7"/>
        <w:numPr>
          <w:ilvl w:val="0"/>
          <w:numId w:val="14"/>
        </w:numPr>
        <w:ind w:firstLineChars="0"/>
        <w:rPr>
          <w:lang w:eastAsia="zh-CN"/>
        </w:rPr>
      </w:pPr>
      <w:r w:rsidRPr="005961FF">
        <w:rPr>
          <w:lang w:eastAsia="zh-CN"/>
        </w:rPr>
        <w:t xml:space="preserve">Case 2 </w:t>
      </w:r>
      <w:r w:rsidR="00306775" w:rsidRPr="005961FF">
        <w:rPr>
          <w:lang w:eastAsia="zh-CN"/>
        </w:rPr>
        <w:t>PUSCH with SL HARQ-ACK: with UL-SCH</w:t>
      </w:r>
    </w:p>
    <w:p w14:paraId="50BF08F7" w14:textId="7F25D8DF" w:rsidR="00C02EEF" w:rsidRPr="005961FF" w:rsidRDefault="00C02EEF" w:rsidP="00C02EEF">
      <w:pPr>
        <w:rPr>
          <w:lang w:eastAsia="zh-CN"/>
        </w:rPr>
      </w:pPr>
      <w:r w:rsidRPr="005961FF">
        <w:rPr>
          <w:lang w:eastAsia="zh-CN"/>
        </w:rPr>
        <w:t xml:space="preserve">For case 1 without UL-SCH, direct priority comparison can be used and the highest priority of the associated PSFCH is used for PUSCH with SL HARQ-ACK. For case 2, both the priority of UL-SCH and the priority of SL HARQ-ACK </w:t>
      </w:r>
      <w:r w:rsidR="00D46F27" w:rsidRPr="005961FF">
        <w:rPr>
          <w:lang w:eastAsia="zh-CN"/>
        </w:rPr>
        <w:t>should be considered for comparison, i.e., by comparing the priority between UL-SCH and SL TX, NR rule is used; by comparing the priority between SL HARQ-ACK and SL TX, direct priority comparison is used. As PUSCH carrying both SL HARQ-ACK and UL-SCH, SL TX can be only prioritized when it is prioritize in both comparisons.</w:t>
      </w:r>
    </w:p>
    <w:p w14:paraId="3143A001" w14:textId="2E27E20E" w:rsidR="00D46F27" w:rsidRPr="005961FF" w:rsidRDefault="00D46F27" w:rsidP="00D46F27">
      <w:pPr>
        <w:rPr>
          <w:b/>
          <w:i/>
          <w:lang w:eastAsia="zh-CN"/>
        </w:rPr>
      </w:pPr>
      <w:r w:rsidRPr="005961FF">
        <w:rPr>
          <w:b/>
          <w:i/>
          <w:lang w:eastAsia="zh-CN"/>
        </w:rPr>
        <w:t>Proposal</w:t>
      </w:r>
      <w:r w:rsidR="00C06D48" w:rsidRPr="005961FF">
        <w:rPr>
          <w:b/>
          <w:i/>
          <w:lang w:eastAsia="zh-CN"/>
        </w:rPr>
        <w:t xml:space="preserve"> </w:t>
      </w:r>
      <w:r w:rsidR="00AF3BDA" w:rsidRPr="005961FF">
        <w:rPr>
          <w:b/>
          <w:i/>
          <w:lang w:eastAsia="zh-CN"/>
        </w:rPr>
        <w:t>5</w:t>
      </w:r>
      <w:r w:rsidRPr="005961FF">
        <w:rPr>
          <w:b/>
          <w:i/>
          <w:lang w:eastAsia="zh-CN"/>
        </w:rPr>
        <w:t xml:space="preserve">: For the prioritization between PUSCH with HARQ feedback for SL and SL TX: rules in Table 2 </w:t>
      </w:r>
      <w:r w:rsidR="0043329D">
        <w:rPr>
          <w:b/>
          <w:i/>
          <w:lang w:eastAsia="zh-CN"/>
        </w:rPr>
        <w:t>should be adopted.</w:t>
      </w:r>
    </w:p>
    <w:p w14:paraId="0A5E260D" w14:textId="2DA9922F" w:rsidR="00D46F27" w:rsidRPr="005961FF" w:rsidRDefault="00D46F27" w:rsidP="00D46F27">
      <w:pPr>
        <w:jc w:val="center"/>
        <w:rPr>
          <w:b/>
          <w:i/>
          <w:lang w:eastAsia="zh-CN"/>
        </w:rPr>
      </w:pPr>
      <w:r w:rsidRPr="005961FF">
        <w:rPr>
          <w:b/>
          <w:i/>
          <w:lang w:eastAsia="zh-CN"/>
        </w:rPr>
        <w:t xml:space="preserve">Table </w:t>
      </w:r>
      <w:r w:rsidR="00090599" w:rsidRPr="005961FF">
        <w:rPr>
          <w:b/>
          <w:i/>
          <w:lang w:eastAsia="zh-CN"/>
        </w:rPr>
        <w:t>2</w:t>
      </w:r>
    </w:p>
    <w:tbl>
      <w:tblPr>
        <w:tblStyle w:val="ae"/>
        <w:tblW w:w="9781" w:type="dxa"/>
        <w:jc w:val="center"/>
        <w:tblLook w:val="04A0" w:firstRow="1" w:lastRow="0" w:firstColumn="1" w:lastColumn="0" w:noHBand="0" w:noVBand="1"/>
      </w:tblPr>
      <w:tblGrid>
        <w:gridCol w:w="3828"/>
        <w:gridCol w:w="5953"/>
      </w:tblGrid>
      <w:tr w:rsidR="00D46F27" w:rsidRPr="005961FF" w14:paraId="0F48EC6F" w14:textId="77777777" w:rsidTr="0043329D">
        <w:trPr>
          <w:jc w:val="center"/>
        </w:trPr>
        <w:tc>
          <w:tcPr>
            <w:tcW w:w="3828" w:type="dxa"/>
          </w:tcPr>
          <w:p w14:paraId="58E67279" w14:textId="77777777" w:rsidR="00D46F27" w:rsidRPr="005961FF" w:rsidRDefault="00D46F27" w:rsidP="00764366">
            <w:pPr>
              <w:jc w:val="center"/>
              <w:rPr>
                <w:b/>
                <w:i/>
                <w:lang w:eastAsia="zh-CN"/>
              </w:rPr>
            </w:pPr>
          </w:p>
        </w:tc>
        <w:tc>
          <w:tcPr>
            <w:tcW w:w="5953" w:type="dxa"/>
          </w:tcPr>
          <w:p w14:paraId="1BC27D2D" w14:textId="36FD43C6" w:rsidR="00D46F27" w:rsidRPr="005961FF" w:rsidRDefault="00D46F27" w:rsidP="00764366">
            <w:pPr>
              <w:jc w:val="center"/>
              <w:rPr>
                <w:b/>
                <w:i/>
                <w:lang w:eastAsia="zh-CN"/>
              </w:rPr>
            </w:pPr>
            <w:r w:rsidRPr="005961FF">
              <w:rPr>
                <w:b/>
                <w:i/>
                <w:lang w:eastAsia="zh-CN"/>
              </w:rPr>
              <w:t>SL TX</w:t>
            </w:r>
          </w:p>
        </w:tc>
      </w:tr>
      <w:tr w:rsidR="00D46F27" w:rsidRPr="005961FF" w14:paraId="5484F95F" w14:textId="77777777" w:rsidTr="0043329D">
        <w:trPr>
          <w:jc w:val="center"/>
        </w:trPr>
        <w:tc>
          <w:tcPr>
            <w:tcW w:w="3828" w:type="dxa"/>
          </w:tcPr>
          <w:p w14:paraId="7BA323EE" w14:textId="2AF37BAB" w:rsidR="00D46F27" w:rsidRPr="005961FF" w:rsidRDefault="00D46F27" w:rsidP="00764366">
            <w:pPr>
              <w:jc w:val="center"/>
              <w:rPr>
                <w:b/>
                <w:i/>
                <w:lang w:eastAsia="zh-CN"/>
              </w:rPr>
            </w:pPr>
            <w:r w:rsidRPr="005961FF">
              <w:rPr>
                <w:b/>
                <w:i/>
                <w:lang w:eastAsia="zh-CN"/>
              </w:rPr>
              <w:t>PUSCH with SL HARQ-ACK: without UL-SCH</w:t>
            </w:r>
          </w:p>
        </w:tc>
        <w:tc>
          <w:tcPr>
            <w:tcW w:w="5953" w:type="dxa"/>
          </w:tcPr>
          <w:p w14:paraId="3CA657D9" w14:textId="317EA280" w:rsidR="00D46F27" w:rsidRPr="005961FF" w:rsidRDefault="00090599" w:rsidP="00090599">
            <w:pPr>
              <w:rPr>
                <w:b/>
                <w:i/>
                <w:lang w:eastAsia="zh-CN"/>
              </w:rPr>
            </w:pPr>
            <w:r w:rsidRPr="005961FF">
              <w:rPr>
                <w:b/>
                <w:i/>
                <w:lang w:eastAsia="zh-CN"/>
              </w:rPr>
              <w:t>Direct priority comparison is used.</w:t>
            </w:r>
          </w:p>
        </w:tc>
      </w:tr>
      <w:tr w:rsidR="00D46F27" w:rsidRPr="005961FF" w14:paraId="2B673B26" w14:textId="77777777" w:rsidTr="0043329D">
        <w:trPr>
          <w:jc w:val="center"/>
        </w:trPr>
        <w:tc>
          <w:tcPr>
            <w:tcW w:w="3828" w:type="dxa"/>
          </w:tcPr>
          <w:p w14:paraId="0C5F8DAD" w14:textId="3E1110BB" w:rsidR="00D46F27" w:rsidRPr="005961FF" w:rsidRDefault="00D46F27" w:rsidP="00D46F27">
            <w:pPr>
              <w:jc w:val="center"/>
              <w:rPr>
                <w:b/>
                <w:i/>
                <w:lang w:eastAsia="zh-CN"/>
              </w:rPr>
            </w:pPr>
            <w:r w:rsidRPr="005961FF">
              <w:rPr>
                <w:b/>
                <w:i/>
                <w:lang w:eastAsia="zh-CN"/>
              </w:rPr>
              <w:t>PUSCH with SL HARQ-ACK: with UL-SCH</w:t>
            </w:r>
          </w:p>
        </w:tc>
        <w:tc>
          <w:tcPr>
            <w:tcW w:w="5953" w:type="dxa"/>
          </w:tcPr>
          <w:p w14:paraId="4F25760E" w14:textId="0046A7D1" w:rsidR="00090599" w:rsidRPr="005961FF" w:rsidRDefault="00090599" w:rsidP="00090599">
            <w:pPr>
              <w:rPr>
                <w:b/>
                <w:i/>
                <w:lang w:eastAsia="zh-CN"/>
              </w:rPr>
            </w:pPr>
            <w:r w:rsidRPr="005961FF">
              <w:rPr>
                <w:b/>
                <w:i/>
                <w:lang w:eastAsia="zh-CN"/>
              </w:rPr>
              <w:t>If SL TX is prioritized in both comparisons below, SL is prioritized, otherwise, UL is prioritized :</w:t>
            </w:r>
          </w:p>
          <w:p w14:paraId="7B8DFD3F" w14:textId="77777777" w:rsidR="00090599" w:rsidRPr="005961FF" w:rsidRDefault="00090599" w:rsidP="00090599">
            <w:pPr>
              <w:pStyle w:val="a7"/>
              <w:numPr>
                <w:ilvl w:val="0"/>
                <w:numId w:val="15"/>
              </w:numPr>
              <w:ind w:firstLineChars="0"/>
              <w:rPr>
                <w:b/>
                <w:i/>
                <w:lang w:eastAsia="zh-CN"/>
              </w:rPr>
            </w:pPr>
            <w:r w:rsidRPr="005961FF">
              <w:rPr>
                <w:b/>
                <w:i/>
                <w:lang w:eastAsia="zh-CN"/>
              </w:rPr>
              <w:t>For UL-SCH and SL TX, NR rule is used;</w:t>
            </w:r>
          </w:p>
          <w:p w14:paraId="48CAE95C" w14:textId="40F89B42" w:rsidR="00090599" w:rsidRPr="005961FF" w:rsidRDefault="00090599" w:rsidP="00AF3BDA">
            <w:pPr>
              <w:pStyle w:val="a7"/>
              <w:numPr>
                <w:ilvl w:val="0"/>
                <w:numId w:val="15"/>
              </w:numPr>
              <w:ind w:firstLineChars="0"/>
              <w:rPr>
                <w:b/>
                <w:i/>
                <w:lang w:eastAsia="zh-CN"/>
              </w:rPr>
            </w:pPr>
            <w:r w:rsidRPr="005961FF">
              <w:rPr>
                <w:b/>
                <w:i/>
                <w:lang w:eastAsia="zh-CN"/>
              </w:rPr>
              <w:t>For SL HARQ-ACK and SL TX, direct priority comparison is used.</w:t>
            </w:r>
          </w:p>
        </w:tc>
      </w:tr>
    </w:tbl>
    <w:p w14:paraId="040AE6C4" w14:textId="77777777" w:rsidR="00D46F27" w:rsidRPr="005961FF" w:rsidRDefault="00D46F27" w:rsidP="003B3022">
      <w:pPr>
        <w:pStyle w:val="LGTdoc"/>
        <w:spacing w:afterLines="0" w:line="240" w:lineRule="auto"/>
        <w:rPr>
          <w:b/>
          <w:i/>
          <w:lang w:val="en-US"/>
        </w:rPr>
      </w:pPr>
    </w:p>
    <w:p w14:paraId="21E54238" w14:textId="732A328F" w:rsidR="00925264" w:rsidRPr="005961FF" w:rsidRDefault="00925264" w:rsidP="00925264">
      <w:pPr>
        <w:pStyle w:val="2"/>
        <w:rPr>
          <w:lang w:eastAsia="zh-CN"/>
        </w:rPr>
      </w:pPr>
      <w:r w:rsidRPr="005961FF">
        <w:rPr>
          <w:lang w:eastAsia="zh-CN"/>
        </w:rPr>
        <w:t>HARQ procedure</w:t>
      </w:r>
    </w:p>
    <w:p w14:paraId="0E74B6DA" w14:textId="15E00183" w:rsidR="0081402D" w:rsidRPr="005961FF" w:rsidRDefault="00BC33F8" w:rsidP="0081402D">
      <w:pPr>
        <w:pStyle w:val="3"/>
        <w:numPr>
          <w:ilvl w:val="2"/>
          <w:numId w:val="1"/>
        </w:numPr>
        <w:spacing w:before="240" w:after="240" w:line="240" w:lineRule="auto"/>
        <w:rPr>
          <w:sz w:val="22"/>
          <w:szCs w:val="22"/>
          <w:lang w:eastAsia="zh-CN"/>
        </w:rPr>
      </w:pPr>
      <w:r w:rsidRPr="005961FF">
        <w:rPr>
          <w:sz w:val="22"/>
          <w:szCs w:val="22"/>
          <w:lang w:eastAsia="zh-CN"/>
        </w:rPr>
        <w:t>HARQ feedback</w:t>
      </w:r>
      <w:r w:rsidR="00CA6C07" w:rsidRPr="005961FF">
        <w:rPr>
          <w:sz w:val="22"/>
          <w:szCs w:val="22"/>
          <w:lang w:eastAsia="zh-CN"/>
        </w:rPr>
        <w:t xml:space="preserve"> indication</w:t>
      </w:r>
    </w:p>
    <w:p w14:paraId="4DA6BA62" w14:textId="6D4173F2" w:rsidR="00CC071A" w:rsidRPr="005961FF" w:rsidRDefault="00CC071A" w:rsidP="00CC071A">
      <w:pPr>
        <w:rPr>
          <w:lang w:eastAsia="zh-CN"/>
        </w:rPr>
      </w:pPr>
      <w:r w:rsidRPr="005961FF">
        <w:rPr>
          <w:lang w:eastAsia="zh-CN"/>
        </w:rPr>
        <w:t>For 2</w:t>
      </w:r>
      <w:r w:rsidRPr="005961FF">
        <w:rPr>
          <w:vertAlign w:val="superscript"/>
          <w:lang w:eastAsia="zh-CN"/>
        </w:rPr>
        <w:t>nd</w:t>
      </w:r>
      <w:r w:rsidRPr="005961FF">
        <w:rPr>
          <w:lang w:eastAsia="zh-CN"/>
        </w:rPr>
        <w:t xml:space="preserve"> SCI format B agreed in last meeting, how to distinguish unicast, groupcast opion2 is still FFS. </w:t>
      </w:r>
    </w:p>
    <w:tbl>
      <w:tblPr>
        <w:tblStyle w:val="ae"/>
        <w:tblW w:w="0" w:type="auto"/>
        <w:tblLook w:val="04A0" w:firstRow="1" w:lastRow="0" w:firstColumn="1" w:lastColumn="0" w:noHBand="0" w:noVBand="1"/>
      </w:tblPr>
      <w:tblGrid>
        <w:gridCol w:w="9736"/>
      </w:tblGrid>
      <w:tr w:rsidR="00CC071A" w:rsidRPr="005961FF" w14:paraId="6436ADC1" w14:textId="77777777" w:rsidTr="00CC071A">
        <w:tc>
          <w:tcPr>
            <w:tcW w:w="9736" w:type="dxa"/>
          </w:tcPr>
          <w:p w14:paraId="157AD279" w14:textId="77777777" w:rsidR="00CC071A" w:rsidRPr="005D0E1A" w:rsidRDefault="00CC071A" w:rsidP="0043329D">
            <w:pPr>
              <w:widowControl w:val="0"/>
              <w:numPr>
                <w:ilvl w:val="0"/>
                <w:numId w:val="16"/>
              </w:numPr>
              <w:autoSpaceDE/>
              <w:autoSpaceDN/>
              <w:adjustRightInd/>
              <w:snapToGrid/>
              <w:spacing w:after="0" w:line="264" w:lineRule="auto"/>
              <w:rPr>
                <w:kern w:val="2"/>
                <w:lang w:eastAsia="ko-KR"/>
              </w:rPr>
            </w:pPr>
            <w:r w:rsidRPr="005D0E1A">
              <w:rPr>
                <w:kern w:val="2"/>
                <w:lang w:eastAsia="ko-KR"/>
              </w:rPr>
              <w:t xml:space="preserve">FFS: how to determine M_ID in the equation for the PSFCH resource index </w:t>
            </w:r>
          </w:p>
          <w:p w14:paraId="23E91E3C" w14:textId="77777777" w:rsidR="00CC071A" w:rsidRPr="005D0E1A" w:rsidRDefault="00CC071A" w:rsidP="0043329D">
            <w:pPr>
              <w:widowControl w:val="0"/>
              <w:numPr>
                <w:ilvl w:val="1"/>
                <w:numId w:val="16"/>
              </w:numPr>
              <w:autoSpaceDE/>
              <w:autoSpaceDN/>
              <w:adjustRightInd/>
              <w:snapToGrid/>
              <w:spacing w:after="0" w:line="264" w:lineRule="auto"/>
              <w:rPr>
                <w:kern w:val="2"/>
                <w:lang w:eastAsia="ko-KR"/>
              </w:rPr>
            </w:pPr>
            <w:r w:rsidRPr="005D0E1A">
              <w:rPr>
                <w:kern w:val="2"/>
                <w:lang w:eastAsia="ko-KR"/>
              </w:rPr>
              <w:t>Option 1: Based on L1 ID(s)</w:t>
            </w:r>
          </w:p>
          <w:p w14:paraId="792038F9" w14:textId="053873C1" w:rsidR="00CC071A" w:rsidRPr="005961FF" w:rsidRDefault="00CC071A" w:rsidP="0043329D">
            <w:pPr>
              <w:widowControl w:val="0"/>
              <w:numPr>
                <w:ilvl w:val="1"/>
                <w:numId w:val="16"/>
              </w:numPr>
              <w:autoSpaceDE/>
              <w:autoSpaceDN/>
              <w:adjustRightInd/>
              <w:snapToGrid/>
              <w:spacing w:after="0" w:line="264" w:lineRule="auto"/>
              <w:rPr>
                <w:lang w:eastAsia="zh-CN"/>
              </w:rPr>
            </w:pPr>
            <w:r w:rsidRPr="005D0E1A">
              <w:rPr>
                <w:kern w:val="2"/>
                <w:lang w:eastAsia="ko-KR"/>
              </w:rPr>
              <w:t>Option 2: An explicit indication in SCI</w:t>
            </w:r>
          </w:p>
        </w:tc>
      </w:tr>
    </w:tbl>
    <w:p w14:paraId="0309EF52" w14:textId="6E46D354" w:rsidR="00CC071A" w:rsidRPr="005961FF" w:rsidRDefault="00CC071A" w:rsidP="005F5540">
      <w:pPr>
        <w:spacing w:before="240"/>
        <w:rPr>
          <w:lang w:eastAsia="zh-CN"/>
        </w:rPr>
      </w:pPr>
      <w:r w:rsidRPr="005961FF">
        <w:rPr>
          <w:lang w:eastAsia="zh-CN"/>
        </w:rPr>
        <w:t xml:space="preserve">According to SA’s discussion, destination ID is not able to identify the cast type uniquely and </w:t>
      </w:r>
      <w:r w:rsidR="00C06D48" w:rsidRPr="005961FF">
        <w:rPr>
          <w:lang w:eastAsia="zh-CN"/>
        </w:rPr>
        <w:t>the</w:t>
      </w:r>
      <w:r w:rsidRPr="005961FF">
        <w:rPr>
          <w:lang w:eastAsia="zh-CN"/>
        </w:rPr>
        <w:t xml:space="preserve"> destination IDs of unicast and groupcast may be same</w:t>
      </w:r>
      <w:r w:rsidR="005F5540" w:rsidRPr="005961FF">
        <w:rPr>
          <w:lang w:eastAsia="zh-CN"/>
        </w:rPr>
        <w:t>. However, considering that the number of L1 destination ID is 16 bits and</w:t>
      </w:r>
      <w:r w:rsidR="00C06D48" w:rsidRPr="005961FF">
        <w:rPr>
          <w:lang w:eastAsia="zh-CN"/>
        </w:rPr>
        <w:t xml:space="preserve"> thus,</w:t>
      </w:r>
      <w:r w:rsidR="005F5540" w:rsidRPr="005961FF">
        <w:rPr>
          <w:lang w:eastAsia="zh-CN"/>
        </w:rPr>
        <w:t xml:space="preserve"> the </w:t>
      </w:r>
      <w:r w:rsidR="00C06D48" w:rsidRPr="005961FF">
        <w:rPr>
          <w:lang w:eastAsia="zh-CN"/>
        </w:rPr>
        <w:t xml:space="preserve">L1 ID </w:t>
      </w:r>
      <w:r w:rsidR="005F5540" w:rsidRPr="005961FF">
        <w:rPr>
          <w:lang w:eastAsia="zh-CN"/>
        </w:rPr>
        <w:t>collision probability</w:t>
      </w:r>
      <w:r w:rsidR="00C06D48" w:rsidRPr="005961FF">
        <w:rPr>
          <w:lang w:eastAsia="zh-CN"/>
        </w:rPr>
        <w:t xml:space="preserve"> between unicast and groupcast for the same RX UE</w:t>
      </w:r>
      <w:r w:rsidR="005F5540" w:rsidRPr="005961FF">
        <w:rPr>
          <w:lang w:eastAsia="zh-CN"/>
        </w:rPr>
        <w:t xml:space="preserve"> is very low, it’s not necessary to pursue additional design for the corner case. We prefer to use L1 destination ID to distinguish between unicast and groupcast option 2.</w:t>
      </w:r>
    </w:p>
    <w:p w14:paraId="1F2B02B1" w14:textId="4B1E2A05" w:rsidR="005F5540" w:rsidRPr="005961FF" w:rsidRDefault="005F5540" w:rsidP="00CC071A">
      <w:pPr>
        <w:rPr>
          <w:b/>
          <w:i/>
          <w:lang w:eastAsia="zh-CN"/>
        </w:rPr>
      </w:pPr>
      <w:r w:rsidRPr="005961FF">
        <w:rPr>
          <w:b/>
          <w:i/>
          <w:lang w:eastAsia="zh-CN"/>
        </w:rPr>
        <w:t>Proposal 6: In order to determine M_ID in the equation for the PSFCH resource index, option 1: based on L1 ID(s) should be adopted to distinguish unicast and groupcast option 2.</w:t>
      </w:r>
    </w:p>
    <w:p w14:paraId="1C815947" w14:textId="77777777" w:rsidR="000A471F" w:rsidRPr="005961FF" w:rsidRDefault="008D24C5" w:rsidP="00357384">
      <w:pPr>
        <w:pStyle w:val="3"/>
        <w:numPr>
          <w:ilvl w:val="2"/>
          <w:numId w:val="1"/>
        </w:numPr>
        <w:spacing w:before="240" w:after="240" w:line="240" w:lineRule="auto"/>
        <w:rPr>
          <w:sz w:val="22"/>
          <w:szCs w:val="22"/>
          <w:lang w:eastAsia="zh-CN"/>
        </w:rPr>
      </w:pPr>
      <w:r w:rsidRPr="005961FF">
        <w:rPr>
          <w:sz w:val="22"/>
          <w:szCs w:val="22"/>
          <w:lang w:eastAsia="zh-CN"/>
        </w:rPr>
        <w:t>HARQ feedback</w:t>
      </w:r>
      <w:r w:rsidR="000A471F" w:rsidRPr="005961FF">
        <w:rPr>
          <w:sz w:val="22"/>
          <w:szCs w:val="22"/>
          <w:lang w:eastAsia="zh-CN"/>
        </w:rPr>
        <w:t xml:space="preserve"> for groupcast</w:t>
      </w:r>
      <w:r w:rsidRPr="005961FF">
        <w:rPr>
          <w:sz w:val="22"/>
          <w:szCs w:val="22"/>
          <w:lang w:eastAsia="zh-CN"/>
        </w:rPr>
        <w:t xml:space="preserve"> </w:t>
      </w:r>
    </w:p>
    <w:p w14:paraId="294AAC58" w14:textId="447FD3ED" w:rsidR="003D616A" w:rsidRPr="005961FF" w:rsidRDefault="00534496" w:rsidP="008D24C5">
      <w:pPr>
        <w:rPr>
          <w:rFonts w:eastAsia="宋体"/>
          <w:color w:val="000000"/>
          <w:lang w:eastAsia="zh-CN"/>
        </w:rPr>
      </w:pPr>
      <w:r w:rsidRPr="005961FF">
        <w:rPr>
          <w:rFonts w:eastAsia="宋体"/>
          <w:color w:val="000000"/>
          <w:lang w:eastAsia="zh-CN"/>
        </w:rPr>
        <w:t xml:space="preserve">In </w:t>
      </w:r>
      <w:r w:rsidR="007B66CF" w:rsidRPr="005961FF">
        <w:rPr>
          <w:rFonts w:eastAsia="宋体"/>
          <w:color w:val="000000"/>
          <w:lang w:eastAsia="zh-CN"/>
        </w:rPr>
        <w:t xml:space="preserve">previous </w:t>
      </w:r>
      <w:r w:rsidRPr="005961FF">
        <w:rPr>
          <w:rFonts w:eastAsia="宋体"/>
          <w:color w:val="000000"/>
          <w:lang w:eastAsia="zh-CN"/>
        </w:rPr>
        <w:t>RAN</w:t>
      </w:r>
      <w:r w:rsidR="003D616A" w:rsidRPr="005961FF">
        <w:rPr>
          <w:rFonts w:eastAsia="宋体"/>
          <w:color w:val="000000"/>
          <w:lang w:eastAsia="zh-CN"/>
        </w:rPr>
        <w:t>1 meeting</w:t>
      </w:r>
      <w:r w:rsidR="00C43EEA" w:rsidRPr="005961FF">
        <w:rPr>
          <w:rFonts w:eastAsia="宋体"/>
          <w:color w:val="000000"/>
          <w:lang w:eastAsia="zh-CN"/>
        </w:rPr>
        <w:t>s</w:t>
      </w:r>
      <w:r w:rsidR="003D616A" w:rsidRPr="005961FF">
        <w:rPr>
          <w:rFonts w:eastAsia="宋体"/>
          <w:color w:val="000000"/>
          <w:lang w:eastAsia="zh-CN"/>
        </w:rPr>
        <w:t xml:space="preserve">, a working assumption has been achieved regarding to the use of </w:t>
      </w:r>
      <w:r w:rsidR="001227D4" w:rsidRPr="005961FF">
        <w:rPr>
          <w:rFonts w:eastAsia="宋体"/>
          <w:color w:val="000000"/>
          <w:lang w:eastAsia="zh-CN"/>
        </w:rPr>
        <w:t>T</w:t>
      </w:r>
      <w:r w:rsidR="00C43EEA" w:rsidRPr="005961FF">
        <w:rPr>
          <w:rFonts w:eastAsia="宋体"/>
          <w:color w:val="000000"/>
          <w:lang w:eastAsia="zh-CN"/>
        </w:rPr>
        <w:t>x</w:t>
      </w:r>
      <w:r w:rsidR="003D616A" w:rsidRPr="005961FF">
        <w:rPr>
          <w:rFonts w:eastAsia="宋体"/>
          <w:color w:val="000000"/>
          <w:lang w:eastAsia="zh-CN"/>
        </w:rPr>
        <w:t>-</w:t>
      </w:r>
      <w:r w:rsidR="001227D4" w:rsidRPr="005961FF">
        <w:rPr>
          <w:rFonts w:eastAsia="宋体"/>
          <w:color w:val="000000"/>
          <w:lang w:eastAsia="zh-CN"/>
        </w:rPr>
        <w:t>R</w:t>
      </w:r>
      <w:r w:rsidR="00C43EEA" w:rsidRPr="005961FF">
        <w:rPr>
          <w:rFonts w:eastAsia="宋体"/>
          <w:color w:val="000000"/>
          <w:lang w:eastAsia="zh-CN"/>
        </w:rPr>
        <w:t>x</w:t>
      </w:r>
      <w:r w:rsidR="003D616A" w:rsidRPr="005961FF">
        <w:rPr>
          <w:rFonts w:eastAsia="宋体"/>
          <w:color w:val="000000"/>
          <w:lang w:eastAsia="zh-CN"/>
        </w:rPr>
        <w:t xml:space="preserve"> geographical distance and/or RSRP in determining whether to send HARQ feedback for groupcast and, whether or not to additionally use L1-RSRP is FFS. From our perspective, RSRP is not qualified to determine whether to send HARQ feedback, as the value of RSRP highly depends on channel condition. For UEs which are near to the transmit UE but suffer from blocking, the measured RSRP will be quite low, if HARQ feedback is not sent in this case, there is definitely performance loss.</w:t>
      </w:r>
    </w:p>
    <w:p w14:paraId="30C2849C" w14:textId="0F667423" w:rsidR="003D616A" w:rsidRPr="005961FF" w:rsidRDefault="003D616A" w:rsidP="008D24C5">
      <w:pPr>
        <w:rPr>
          <w:b/>
          <w:i/>
          <w:lang w:eastAsia="zh-CN"/>
        </w:rPr>
      </w:pPr>
      <w:r w:rsidRPr="005961FF">
        <w:rPr>
          <w:b/>
          <w:i/>
          <w:lang w:val="en-GB"/>
        </w:rPr>
        <w:t>Proposal</w:t>
      </w:r>
      <w:r w:rsidRPr="005961FF">
        <w:rPr>
          <w:b/>
          <w:i/>
          <w:lang w:eastAsia="zh-CN"/>
        </w:rPr>
        <w:t xml:space="preserve"> </w:t>
      </w:r>
      <w:r w:rsidR="005F5540" w:rsidRPr="005961FF">
        <w:rPr>
          <w:b/>
          <w:i/>
          <w:lang w:eastAsia="zh-CN"/>
        </w:rPr>
        <w:t>7</w:t>
      </w:r>
      <w:r w:rsidR="00534496" w:rsidRPr="005961FF">
        <w:rPr>
          <w:b/>
          <w:i/>
          <w:lang w:eastAsia="zh-CN"/>
        </w:rPr>
        <w:t>:</w:t>
      </w:r>
      <w:r w:rsidRPr="005961FF">
        <w:rPr>
          <w:b/>
          <w:i/>
          <w:lang w:eastAsia="zh-CN"/>
        </w:rPr>
        <w:t xml:space="preserve"> </w:t>
      </w:r>
      <w:r w:rsidR="00C76165" w:rsidRPr="005961FF">
        <w:rPr>
          <w:b/>
          <w:i/>
          <w:lang w:eastAsia="zh-CN"/>
        </w:rPr>
        <w:t>Not support using L1-RSRP to determine whether to send HARQ feedback for groupcast.</w:t>
      </w:r>
    </w:p>
    <w:p w14:paraId="7105DD66" w14:textId="5994D66B" w:rsidR="00745FE2" w:rsidRPr="005961FF" w:rsidRDefault="00745FE2" w:rsidP="004140A7">
      <w:pPr>
        <w:pStyle w:val="1"/>
        <w:ind w:left="431" w:hanging="431"/>
        <w:rPr>
          <w:lang w:eastAsia="zh-CN"/>
        </w:rPr>
      </w:pPr>
      <w:r w:rsidRPr="005961FF">
        <w:rPr>
          <w:lang w:eastAsia="zh-CN"/>
        </w:rPr>
        <w:lastRenderedPageBreak/>
        <w:t>Conclusions</w:t>
      </w:r>
    </w:p>
    <w:p w14:paraId="090B8F6A" w14:textId="77777777" w:rsidR="0076068A" w:rsidRPr="005961FF" w:rsidRDefault="00FA4171" w:rsidP="009C389B">
      <w:pPr>
        <w:pStyle w:val="LGTdoc"/>
        <w:spacing w:afterLines="0" w:line="240" w:lineRule="auto"/>
        <w:rPr>
          <w:rFonts w:eastAsia="宋体"/>
          <w:kern w:val="0"/>
          <w:szCs w:val="22"/>
          <w:lang w:val="en-US" w:eastAsia="zh-CN"/>
        </w:rPr>
      </w:pPr>
      <w:r w:rsidRPr="005961FF">
        <w:rPr>
          <w:rFonts w:eastAsia="宋体"/>
          <w:kern w:val="0"/>
          <w:szCs w:val="22"/>
          <w:lang w:val="en-US" w:eastAsia="zh-CN"/>
        </w:rPr>
        <w:t>T</w:t>
      </w:r>
      <w:r w:rsidR="00DB292A" w:rsidRPr="005961FF">
        <w:rPr>
          <w:rFonts w:eastAsia="宋体"/>
          <w:kern w:val="0"/>
          <w:szCs w:val="22"/>
          <w:lang w:val="en-US" w:eastAsia="zh-CN"/>
        </w:rPr>
        <w:t>he following conclusions are proposed:</w:t>
      </w:r>
    </w:p>
    <w:p w14:paraId="507D4981" w14:textId="77777777" w:rsidR="005F5540" w:rsidRPr="005961FF" w:rsidRDefault="005F5540" w:rsidP="005F5540">
      <w:pPr>
        <w:rPr>
          <w:lang w:eastAsia="zh-CN"/>
        </w:rPr>
      </w:pPr>
      <w:r w:rsidRPr="005961FF">
        <w:rPr>
          <w:rFonts w:eastAsia="宋体"/>
          <w:b/>
          <w:i/>
          <w:lang w:eastAsia="zh-CN"/>
        </w:rPr>
        <w:t>Proposal 1: For the value of X in simultaneous PSFCH transmissions, Alt 1 should be adopted.</w:t>
      </w:r>
    </w:p>
    <w:p w14:paraId="21E3120C" w14:textId="10A00F9C" w:rsidR="005F5540" w:rsidRPr="005961FF" w:rsidRDefault="005F5540" w:rsidP="005F5540">
      <w:pPr>
        <w:rPr>
          <w:b/>
          <w:i/>
          <w:lang w:eastAsia="zh-CN"/>
        </w:rPr>
      </w:pPr>
      <w:r w:rsidRPr="005961FF">
        <w:rPr>
          <w:b/>
          <w:i/>
          <w:lang w:eastAsia="zh-CN"/>
        </w:rPr>
        <w:t>Proposal</w:t>
      </w:r>
      <w:r w:rsidR="00C06D48" w:rsidRPr="005961FF">
        <w:rPr>
          <w:b/>
          <w:i/>
          <w:lang w:eastAsia="zh-CN"/>
        </w:rPr>
        <w:t xml:space="preserve"> </w:t>
      </w:r>
      <w:r w:rsidRPr="005961FF">
        <w:rPr>
          <w:b/>
          <w:i/>
          <w:lang w:eastAsia="zh-CN"/>
        </w:rPr>
        <w:t>2: For the prioritization between UL SR and PSFCH/S-SSB: PSFCH/S-SSB is prioritized if the priority value of UL SR/ SL SR is larger than the UL priority threshold and the priority value of PSFCH/S-SSB is lower than the SL priority threshold. Otherwise</w:t>
      </w:r>
      <w:r w:rsidRPr="005961FF">
        <w:t xml:space="preserve"> </w:t>
      </w:r>
      <w:r w:rsidRPr="005961FF">
        <w:rPr>
          <w:b/>
          <w:i/>
          <w:lang w:eastAsia="zh-CN"/>
        </w:rPr>
        <w:t>UL SR is prioritized.</w:t>
      </w:r>
    </w:p>
    <w:p w14:paraId="1F382AF5" w14:textId="6B2820E0" w:rsidR="005F5540" w:rsidRPr="005961FF" w:rsidRDefault="005D0E1A" w:rsidP="005F5540">
      <w:pPr>
        <w:pStyle w:val="a7"/>
        <w:numPr>
          <w:ilvl w:val="0"/>
          <w:numId w:val="14"/>
        </w:numPr>
        <w:spacing w:after="240"/>
        <w:ind w:firstLineChars="0"/>
        <w:rPr>
          <w:b/>
          <w:i/>
          <w:lang w:eastAsia="zh-CN"/>
        </w:rPr>
      </w:pPr>
      <w:r>
        <w:rPr>
          <w:b/>
          <w:i/>
          <w:lang w:eastAsia="zh-CN"/>
        </w:rPr>
        <w:t>T</w:t>
      </w:r>
      <w:r w:rsidR="005F5540" w:rsidRPr="005961FF">
        <w:rPr>
          <w:b/>
          <w:i/>
          <w:lang w:eastAsia="zh-CN"/>
        </w:rPr>
        <w:t>he priority value of UL SR is</w:t>
      </w:r>
      <w:r w:rsidR="005F5540" w:rsidRPr="005961FF">
        <w:t xml:space="preserve"> </w:t>
      </w:r>
      <w:r w:rsidR="005F5540" w:rsidRPr="005961FF">
        <w:rPr>
          <w:b/>
          <w:i/>
          <w:lang w:eastAsia="zh-CN"/>
        </w:rPr>
        <w:t>the same as that of the UL LCH that triggered the UL SR</w:t>
      </w:r>
      <w:r>
        <w:rPr>
          <w:b/>
          <w:i/>
          <w:lang w:eastAsia="zh-CN"/>
        </w:rPr>
        <w:t>.</w:t>
      </w:r>
    </w:p>
    <w:p w14:paraId="48D4AF40" w14:textId="67837EFA" w:rsidR="005F5540" w:rsidRPr="005961FF" w:rsidRDefault="005F5540" w:rsidP="005F5540">
      <w:pPr>
        <w:rPr>
          <w:b/>
          <w:i/>
          <w:lang w:eastAsia="zh-CN"/>
        </w:rPr>
      </w:pPr>
      <w:r w:rsidRPr="005961FF">
        <w:rPr>
          <w:b/>
          <w:i/>
          <w:lang w:eastAsia="zh-CN"/>
        </w:rPr>
        <w:t>Proposal</w:t>
      </w:r>
      <w:r w:rsidR="00C06D48" w:rsidRPr="005961FF">
        <w:rPr>
          <w:b/>
          <w:i/>
          <w:lang w:eastAsia="zh-CN"/>
        </w:rPr>
        <w:t xml:space="preserve"> </w:t>
      </w:r>
      <w:r w:rsidRPr="005961FF">
        <w:rPr>
          <w:b/>
          <w:i/>
          <w:lang w:eastAsia="zh-CN"/>
        </w:rPr>
        <w:t>3: For the prioritization between SL SR and PSFCH/S-SSB: direct priority comparison is used.</w:t>
      </w:r>
    </w:p>
    <w:p w14:paraId="22541793" w14:textId="022E77A3" w:rsidR="005F5540" w:rsidRPr="005961FF" w:rsidRDefault="005D0E1A" w:rsidP="005F5540">
      <w:pPr>
        <w:pStyle w:val="a7"/>
        <w:numPr>
          <w:ilvl w:val="0"/>
          <w:numId w:val="14"/>
        </w:numPr>
        <w:ind w:firstLineChars="0"/>
        <w:rPr>
          <w:b/>
          <w:i/>
          <w:lang w:eastAsia="zh-CN"/>
        </w:rPr>
      </w:pPr>
      <w:r>
        <w:rPr>
          <w:b/>
          <w:i/>
          <w:lang w:eastAsia="zh-CN"/>
        </w:rPr>
        <w:t>T</w:t>
      </w:r>
      <w:r w:rsidR="005F5540" w:rsidRPr="005961FF">
        <w:rPr>
          <w:b/>
          <w:i/>
          <w:lang w:eastAsia="zh-CN"/>
        </w:rPr>
        <w:t>he priority value of SL SR is</w:t>
      </w:r>
      <w:r w:rsidR="005F5540" w:rsidRPr="005961FF">
        <w:t xml:space="preserve"> </w:t>
      </w:r>
      <w:r w:rsidR="005F5540" w:rsidRPr="005961FF">
        <w:rPr>
          <w:b/>
          <w:i/>
          <w:lang w:eastAsia="zh-CN"/>
        </w:rPr>
        <w:t>the same as that of the SL LCH that triggered the SL SR</w:t>
      </w:r>
      <w:r>
        <w:rPr>
          <w:b/>
          <w:i/>
          <w:lang w:eastAsia="zh-CN"/>
        </w:rPr>
        <w:t>.</w:t>
      </w:r>
    </w:p>
    <w:p w14:paraId="6A824021" w14:textId="77777777" w:rsidR="005F5540" w:rsidRPr="005961FF" w:rsidRDefault="005F5540" w:rsidP="00B70F0A">
      <w:pPr>
        <w:rPr>
          <w:rFonts w:eastAsia="宋体"/>
          <w:b/>
          <w:i/>
          <w:lang w:eastAsia="zh-CN"/>
        </w:rPr>
      </w:pPr>
    </w:p>
    <w:p w14:paraId="7CE0803E" w14:textId="6CD25DE6" w:rsidR="005F5540" w:rsidRPr="005961FF" w:rsidRDefault="005F5540" w:rsidP="005F5540">
      <w:pPr>
        <w:rPr>
          <w:b/>
          <w:i/>
          <w:lang w:eastAsia="zh-CN"/>
        </w:rPr>
      </w:pPr>
      <w:r w:rsidRPr="005961FF">
        <w:rPr>
          <w:b/>
          <w:i/>
          <w:lang w:eastAsia="zh-CN"/>
        </w:rPr>
        <w:t>Proposal</w:t>
      </w:r>
      <w:r w:rsidR="00C06D48" w:rsidRPr="005961FF">
        <w:rPr>
          <w:b/>
          <w:i/>
          <w:lang w:eastAsia="zh-CN"/>
        </w:rPr>
        <w:t xml:space="preserve"> </w:t>
      </w:r>
      <w:r w:rsidRPr="005961FF">
        <w:rPr>
          <w:b/>
          <w:i/>
          <w:lang w:eastAsia="zh-CN"/>
        </w:rPr>
        <w:t>4: For the prioritization between UL TX and SL CSI reporting: rul</w:t>
      </w:r>
      <w:r w:rsidR="005D0E1A">
        <w:rPr>
          <w:b/>
          <w:i/>
          <w:lang w:eastAsia="zh-CN"/>
        </w:rPr>
        <w:t>es in Table 1 should be adopted.</w:t>
      </w:r>
    </w:p>
    <w:p w14:paraId="4BA4B78B" w14:textId="77777777" w:rsidR="005F5540" w:rsidRPr="005961FF" w:rsidRDefault="005F5540" w:rsidP="005F5540">
      <w:pPr>
        <w:jc w:val="center"/>
        <w:rPr>
          <w:b/>
          <w:i/>
          <w:lang w:eastAsia="zh-CN"/>
        </w:rPr>
      </w:pPr>
      <w:r w:rsidRPr="005961FF">
        <w:rPr>
          <w:b/>
          <w:i/>
          <w:lang w:eastAsia="zh-CN"/>
        </w:rPr>
        <w:t>Table 1</w:t>
      </w:r>
    </w:p>
    <w:tbl>
      <w:tblPr>
        <w:tblStyle w:val="ae"/>
        <w:tblW w:w="0" w:type="auto"/>
        <w:jc w:val="center"/>
        <w:tblLook w:val="04A0" w:firstRow="1" w:lastRow="0" w:firstColumn="1" w:lastColumn="0" w:noHBand="0" w:noVBand="1"/>
      </w:tblPr>
      <w:tblGrid>
        <w:gridCol w:w="3402"/>
        <w:gridCol w:w="5244"/>
      </w:tblGrid>
      <w:tr w:rsidR="005F5540" w:rsidRPr="005961FF" w14:paraId="000AB738" w14:textId="77777777" w:rsidTr="005D0E1A">
        <w:trPr>
          <w:jc w:val="center"/>
        </w:trPr>
        <w:tc>
          <w:tcPr>
            <w:tcW w:w="3402" w:type="dxa"/>
          </w:tcPr>
          <w:p w14:paraId="0922346E" w14:textId="77777777" w:rsidR="005F5540" w:rsidRPr="005961FF" w:rsidRDefault="005F5540" w:rsidP="00764366">
            <w:pPr>
              <w:jc w:val="center"/>
              <w:rPr>
                <w:b/>
                <w:i/>
                <w:lang w:eastAsia="zh-CN"/>
              </w:rPr>
            </w:pPr>
          </w:p>
        </w:tc>
        <w:tc>
          <w:tcPr>
            <w:tcW w:w="5244" w:type="dxa"/>
          </w:tcPr>
          <w:p w14:paraId="004206C7" w14:textId="77777777" w:rsidR="005F5540" w:rsidRPr="005961FF" w:rsidRDefault="005F5540" w:rsidP="00764366">
            <w:pPr>
              <w:jc w:val="center"/>
              <w:rPr>
                <w:b/>
                <w:i/>
                <w:lang w:eastAsia="zh-CN"/>
              </w:rPr>
            </w:pPr>
            <w:r w:rsidRPr="005961FF">
              <w:rPr>
                <w:b/>
                <w:i/>
                <w:lang w:eastAsia="zh-CN"/>
              </w:rPr>
              <w:t>SL CSI reporting</w:t>
            </w:r>
          </w:p>
        </w:tc>
      </w:tr>
      <w:tr w:rsidR="005F5540" w:rsidRPr="005961FF" w14:paraId="34117D7D" w14:textId="77777777" w:rsidTr="005D0E1A">
        <w:trPr>
          <w:jc w:val="center"/>
        </w:trPr>
        <w:tc>
          <w:tcPr>
            <w:tcW w:w="3402" w:type="dxa"/>
          </w:tcPr>
          <w:p w14:paraId="3623984B" w14:textId="77777777" w:rsidR="005F5540" w:rsidRPr="005961FF" w:rsidRDefault="005F5540" w:rsidP="00764366">
            <w:pPr>
              <w:jc w:val="center"/>
              <w:rPr>
                <w:b/>
                <w:i/>
                <w:lang w:eastAsia="zh-CN"/>
              </w:rPr>
            </w:pPr>
            <w:r w:rsidRPr="005961FF">
              <w:rPr>
                <w:b/>
                <w:i/>
                <w:lang w:eastAsia="zh-CN"/>
              </w:rPr>
              <w:t>For PUCCH with HARQ feedback for DL, CSI, LRR, PUSCH without UL-SCH, and SRS</w:t>
            </w:r>
          </w:p>
        </w:tc>
        <w:tc>
          <w:tcPr>
            <w:tcW w:w="5244" w:type="dxa"/>
          </w:tcPr>
          <w:p w14:paraId="0E9638E6" w14:textId="77777777" w:rsidR="005F5540" w:rsidRPr="005961FF" w:rsidRDefault="005F5540" w:rsidP="00764366">
            <w:pPr>
              <w:jc w:val="center"/>
              <w:rPr>
                <w:b/>
                <w:i/>
                <w:lang w:eastAsia="zh-CN"/>
              </w:rPr>
            </w:pPr>
            <w:r w:rsidRPr="005961FF">
              <w:rPr>
                <w:b/>
                <w:i/>
                <w:lang w:eastAsia="zh-CN"/>
              </w:rPr>
              <w:t>LTE rule is used (i.e., UL TX is down-prioritized if the priority value of SL CSI reporting is smaller than SL-threshold)</w:t>
            </w:r>
          </w:p>
        </w:tc>
      </w:tr>
      <w:tr w:rsidR="005F5540" w:rsidRPr="005961FF" w14:paraId="746BDBC0" w14:textId="77777777" w:rsidTr="005D0E1A">
        <w:trPr>
          <w:jc w:val="center"/>
        </w:trPr>
        <w:tc>
          <w:tcPr>
            <w:tcW w:w="3402" w:type="dxa"/>
          </w:tcPr>
          <w:p w14:paraId="1E07E527" w14:textId="77777777" w:rsidR="005F5540" w:rsidRPr="005961FF" w:rsidRDefault="005F5540" w:rsidP="00764366">
            <w:pPr>
              <w:jc w:val="center"/>
              <w:rPr>
                <w:b/>
                <w:i/>
                <w:lang w:eastAsia="zh-CN"/>
              </w:rPr>
            </w:pPr>
            <w:r w:rsidRPr="005961FF">
              <w:rPr>
                <w:b/>
                <w:i/>
                <w:lang w:eastAsia="zh-CN"/>
              </w:rPr>
              <w:t>For PUCCH with HARQ feedback for SL</w:t>
            </w:r>
          </w:p>
        </w:tc>
        <w:tc>
          <w:tcPr>
            <w:tcW w:w="5244" w:type="dxa"/>
          </w:tcPr>
          <w:p w14:paraId="2FEEBA3F" w14:textId="77777777" w:rsidR="005F5540" w:rsidRPr="005961FF" w:rsidRDefault="005F5540" w:rsidP="00764366">
            <w:pPr>
              <w:jc w:val="center"/>
              <w:rPr>
                <w:b/>
                <w:i/>
                <w:lang w:eastAsia="zh-CN"/>
              </w:rPr>
            </w:pPr>
            <w:r w:rsidRPr="005961FF">
              <w:rPr>
                <w:b/>
                <w:i/>
                <w:lang w:eastAsia="zh-CN"/>
              </w:rPr>
              <w:t>direct priority comparison is used</w:t>
            </w:r>
          </w:p>
        </w:tc>
      </w:tr>
      <w:tr w:rsidR="005F5540" w:rsidRPr="005961FF" w14:paraId="5B2AA877" w14:textId="77777777" w:rsidTr="005D0E1A">
        <w:trPr>
          <w:jc w:val="center"/>
        </w:trPr>
        <w:tc>
          <w:tcPr>
            <w:tcW w:w="3402" w:type="dxa"/>
          </w:tcPr>
          <w:p w14:paraId="68DA3EEC" w14:textId="77777777" w:rsidR="005F5540" w:rsidRPr="005961FF" w:rsidRDefault="005F5540" w:rsidP="00764366">
            <w:pPr>
              <w:jc w:val="center"/>
              <w:rPr>
                <w:b/>
                <w:i/>
                <w:lang w:eastAsia="zh-CN"/>
              </w:rPr>
            </w:pPr>
            <w:r w:rsidRPr="005961FF">
              <w:rPr>
                <w:b/>
                <w:i/>
                <w:lang w:eastAsia="zh-CN"/>
              </w:rPr>
              <w:t>For PUCCH with SL SR</w:t>
            </w:r>
          </w:p>
        </w:tc>
        <w:tc>
          <w:tcPr>
            <w:tcW w:w="5244" w:type="dxa"/>
          </w:tcPr>
          <w:p w14:paraId="17ACCC69" w14:textId="77777777" w:rsidR="005F5540" w:rsidRPr="005961FF" w:rsidRDefault="005F5540" w:rsidP="00764366">
            <w:pPr>
              <w:jc w:val="center"/>
              <w:rPr>
                <w:b/>
                <w:i/>
                <w:lang w:eastAsia="zh-CN"/>
              </w:rPr>
            </w:pPr>
            <w:r w:rsidRPr="005961FF">
              <w:rPr>
                <w:b/>
                <w:i/>
                <w:lang w:eastAsia="zh-CN"/>
              </w:rPr>
              <w:t>direct priority comparison is used</w:t>
            </w:r>
          </w:p>
        </w:tc>
      </w:tr>
    </w:tbl>
    <w:p w14:paraId="1E88B04F" w14:textId="77777777" w:rsidR="005F5540" w:rsidRPr="005961FF" w:rsidRDefault="005F5540" w:rsidP="00B70F0A">
      <w:pPr>
        <w:rPr>
          <w:lang w:eastAsia="zh-CN"/>
        </w:rPr>
      </w:pPr>
    </w:p>
    <w:p w14:paraId="4F726441" w14:textId="1D196444" w:rsidR="005F5540" w:rsidRPr="005961FF" w:rsidRDefault="005F5540" w:rsidP="005F5540">
      <w:pPr>
        <w:rPr>
          <w:b/>
          <w:i/>
          <w:lang w:eastAsia="zh-CN"/>
        </w:rPr>
      </w:pPr>
      <w:r w:rsidRPr="005961FF">
        <w:rPr>
          <w:b/>
          <w:i/>
          <w:lang w:eastAsia="zh-CN"/>
        </w:rPr>
        <w:t>Proposal</w:t>
      </w:r>
      <w:r w:rsidR="00C06D48" w:rsidRPr="005961FF">
        <w:rPr>
          <w:b/>
          <w:i/>
          <w:lang w:eastAsia="zh-CN"/>
        </w:rPr>
        <w:t xml:space="preserve"> </w:t>
      </w:r>
      <w:r w:rsidRPr="005961FF">
        <w:rPr>
          <w:b/>
          <w:i/>
          <w:lang w:eastAsia="zh-CN"/>
        </w:rPr>
        <w:t>5: For the prioritization between PUSCH with HARQ feedback for SL and SL TX: rul</w:t>
      </w:r>
      <w:r w:rsidR="005D0E1A">
        <w:rPr>
          <w:b/>
          <w:i/>
          <w:lang w:eastAsia="zh-CN"/>
        </w:rPr>
        <w:t>es in Table 2 should be adopted.</w:t>
      </w:r>
    </w:p>
    <w:p w14:paraId="727CFBC9" w14:textId="77777777" w:rsidR="005F5540" w:rsidRPr="005961FF" w:rsidRDefault="005F5540" w:rsidP="005F5540">
      <w:pPr>
        <w:jc w:val="center"/>
        <w:rPr>
          <w:b/>
          <w:i/>
          <w:lang w:eastAsia="zh-CN"/>
        </w:rPr>
      </w:pPr>
      <w:r w:rsidRPr="005961FF">
        <w:rPr>
          <w:b/>
          <w:i/>
          <w:lang w:eastAsia="zh-CN"/>
        </w:rPr>
        <w:t>Table 2</w:t>
      </w:r>
    </w:p>
    <w:tbl>
      <w:tblPr>
        <w:tblStyle w:val="ae"/>
        <w:tblW w:w="9781" w:type="dxa"/>
        <w:jc w:val="center"/>
        <w:tblLook w:val="04A0" w:firstRow="1" w:lastRow="0" w:firstColumn="1" w:lastColumn="0" w:noHBand="0" w:noVBand="1"/>
      </w:tblPr>
      <w:tblGrid>
        <w:gridCol w:w="3828"/>
        <w:gridCol w:w="5953"/>
      </w:tblGrid>
      <w:tr w:rsidR="005F5540" w:rsidRPr="005961FF" w14:paraId="7A28C111" w14:textId="77777777" w:rsidTr="005D0E1A">
        <w:trPr>
          <w:jc w:val="center"/>
        </w:trPr>
        <w:tc>
          <w:tcPr>
            <w:tcW w:w="3828" w:type="dxa"/>
          </w:tcPr>
          <w:p w14:paraId="3FD4369F" w14:textId="77777777" w:rsidR="005F5540" w:rsidRPr="005961FF" w:rsidRDefault="005F5540" w:rsidP="00764366">
            <w:pPr>
              <w:jc w:val="center"/>
              <w:rPr>
                <w:b/>
                <w:i/>
                <w:lang w:eastAsia="zh-CN"/>
              </w:rPr>
            </w:pPr>
          </w:p>
        </w:tc>
        <w:tc>
          <w:tcPr>
            <w:tcW w:w="5953" w:type="dxa"/>
          </w:tcPr>
          <w:p w14:paraId="4B403B1E" w14:textId="77777777" w:rsidR="005F5540" w:rsidRPr="005961FF" w:rsidRDefault="005F5540" w:rsidP="00764366">
            <w:pPr>
              <w:jc w:val="center"/>
              <w:rPr>
                <w:b/>
                <w:i/>
                <w:lang w:eastAsia="zh-CN"/>
              </w:rPr>
            </w:pPr>
            <w:r w:rsidRPr="005961FF">
              <w:rPr>
                <w:b/>
                <w:i/>
                <w:lang w:eastAsia="zh-CN"/>
              </w:rPr>
              <w:t>SL TX</w:t>
            </w:r>
          </w:p>
        </w:tc>
      </w:tr>
      <w:tr w:rsidR="005F5540" w:rsidRPr="005961FF" w14:paraId="6C46C81D" w14:textId="77777777" w:rsidTr="005D0E1A">
        <w:trPr>
          <w:jc w:val="center"/>
        </w:trPr>
        <w:tc>
          <w:tcPr>
            <w:tcW w:w="3828" w:type="dxa"/>
          </w:tcPr>
          <w:p w14:paraId="08839AD9" w14:textId="77777777" w:rsidR="005F5540" w:rsidRPr="005961FF" w:rsidRDefault="005F5540" w:rsidP="00764366">
            <w:pPr>
              <w:jc w:val="center"/>
              <w:rPr>
                <w:b/>
                <w:i/>
                <w:lang w:eastAsia="zh-CN"/>
              </w:rPr>
            </w:pPr>
            <w:r w:rsidRPr="005961FF">
              <w:rPr>
                <w:b/>
                <w:i/>
                <w:lang w:eastAsia="zh-CN"/>
              </w:rPr>
              <w:t>PUSCH with SL HARQ-ACK: without UL-SCH</w:t>
            </w:r>
          </w:p>
        </w:tc>
        <w:tc>
          <w:tcPr>
            <w:tcW w:w="5953" w:type="dxa"/>
          </w:tcPr>
          <w:p w14:paraId="3BD81913" w14:textId="77777777" w:rsidR="005F5540" w:rsidRPr="005961FF" w:rsidRDefault="005F5540" w:rsidP="00764366">
            <w:pPr>
              <w:rPr>
                <w:b/>
                <w:i/>
                <w:lang w:eastAsia="zh-CN"/>
              </w:rPr>
            </w:pPr>
            <w:r w:rsidRPr="005961FF">
              <w:rPr>
                <w:b/>
                <w:i/>
                <w:lang w:eastAsia="zh-CN"/>
              </w:rPr>
              <w:t>Direct priority comparison is used.</w:t>
            </w:r>
          </w:p>
        </w:tc>
      </w:tr>
      <w:tr w:rsidR="005F5540" w:rsidRPr="005961FF" w14:paraId="724B5066" w14:textId="77777777" w:rsidTr="005D0E1A">
        <w:trPr>
          <w:jc w:val="center"/>
        </w:trPr>
        <w:tc>
          <w:tcPr>
            <w:tcW w:w="3828" w:type="dxa"/>
          </w:tcPr>
          <w:p w14:paraId="7277F50C" w14:textId="77777777" w:rsidR="005F5540" w:rsidRPr="005961FF" w:rsidRDefault="005F5540" w:rsidP="00764366">
            <w:pPr>
              <w:jc w:val="center"/>
              <w:rPr>
                <w:b/>
                <w:i/>
                <w:lang w:eastAsia="zh-CN"/>
              </w:rPr>
            </w:pPr>
            <w:r w:rsidRPr="005961FF">
              <w:rPr>
                <w:b/>
                <w:i/>
                <w:lang w:eastAsia="zh-CN"/>
              </w:rPr>
              <w:t>PUSCH with SL HARQ-ACK: with UL-SCH</w:t>
            </w:r>
          </w:p>
        </w:tc>
        <w:tc>
          <w:tcPr>
            <w:tcW w:w="5953" w:type="dxa"/>
          </w:tcPr>
          <w:p w14:paraId="7F00B894" w14:textId="77777777" w:rsidR="005F5540" w:rsidRPr="005961FF" w:rsidRDefault="005F5540" w:rsidP="00764366">
            <w:pPr>
              <w:rPr>
                <w:b/>
                <w:i/>
                <w:lang w:eastAsia="zh-CN"/>
              </w:rPr>
            </w:pPr>
            <w:r w:rsidRPr="005961FF">
              <w:rPr>
                <w:b/>
                <w:i/>
                <w:lang w:eastAsia="zh-CN"/>
              </w:rPr>
              <w:t>If SL TX is prioritized in both comparisons below, SL is prioritized, otherwise, UL is prioritized :</w:t>
            </w:r>
          </w:p>
          <w:p w14:paraId="59B60345" w14:textId="77777777" w:rsidR="005F5540" w:rsidRPr="005961FF" w:rsidRDefault="005F5540" w:rsidP="00764366">
            <w:pPr>
              <w:pStyle w:val="a7"/>
              <w:numPr>
                <w:ilvl w:val="0"/>
                <w:numId w:val="15"/>
              </w:numPr>
              <w:ind w:firstLineChars="0"/>
              <w:rPr>
                <w:b/>
                <w:i/>
                <w:lang w:eastAsia="zh-CN"/>
              </w:rPr>
            </w:pPr>
            <w:r w:rsidRPr="005961FF">
              <w:rPr>
                <w:b/>
                <w:i/>
                <w:lang w:eastAsia="zh-CN"/>
              </w:rPr>
              <w:t>For UL-SCH and SL TX, NR rule is used;</w:t>
            </w:r>
          </w:p>
          <w:p w14:paraId="36A8517F" w14:textId="77777777" w:rsidR="005F5540" w:rsidRPr="005961FF" w:rsidRDefault="005F5540" w:rsidP="00764366">
            <w:pPr>
              <w:pStyle w:val="a7"/>
              <w:numPr>
                <w:ilvl w:val="0"/>
                <w:numId w:val="15"/>
              </w:numPr>
              <w:ind w:firstLineChars="0"/>
              <w:rPr>
                <w:b/>
                <w:i/>
                <w:lang w:eastAsia="zh-CN"/>
              </w:rPr>
            </w:pPr>
            <w:r w:rsidRPr="005961FF">
              <w:rPr>
                <w:b/>
                <w:i/>
                <w:lang w:eastAsia="zh-CN"/>
              </w:rPr>
              <w:t>For SL HARQ-ACK and SL TX, direct priority comparison is used.</w:t>
            </w:r>
          </w:p>
        </w:tc>
      </w:tr>
    </w:tbl>
    <w:p w14:paraId="721D9FF0" w14:textId="77777777" w:rsidR="005F5540" w:rsidRPr="005961FF" w:rsidRDefault="005F5540" w:rsidP="00C06D48">
      <w:pPr>
        <w:spacing w:before="120"/>
        <w:rPr>
          <w:b/>
          <w:i/>
          <w:lang w:eastAsia="zh-CN"/>
        </w:rPr>
      </w:pPr>
      <w:r w:rsidRPr="005961FF">
        <w:rPr>
          <w:b/>
          <w:i/>
          <w:lang w:eastAsia="zh-CN"/>
        </w:rPr>
        <w:t>Proposal 6: In order to determine M_ID in the equation for the PSFCH resource index, option 1: based on L1 ID(s) should be adopted to distinguish unicast and groupcast option 2.</w:t>
      </w:r>
    </w:p>
    <w:p w14:paraId="5381DAD6" w14:textId="1227EE44" w:rsidR="00737C03" w:rsidRPr="005961FF" w:rsidRDefault="00B70F0A" w:rsidP="00737C03">
      <w:pPr>
        <w:rPr>
          <w:lang w:eastAsia="zh-CN"/>
        </w:rPr>
      </w:pPr>
      <w:r w:rsidRPr="005961FF">
        <w:rPr>
          <w:b/>
          <w:i/>
          <w:lang w:val="en-GB"/>
        </w:rPr>
        <w:t>Proposal</w:t>
      </w:r>
      <w:r w:rsidRPr="005961FF">
        <w:rPr>
          <w:b/>
          <w:i/>
          <w:lang w:eastAsia="zh-CN"/>
        </w:rPr>
        <w:t xml:space="preserve"> </w:t>
      </w:r>
      <w:r w:rsidR="005F5540" w:rsidRPr="005961FF">
        <w:rPr>
          <w:b/>
          <w:i/>
          <w:lang w:eastAsia="zh-CN"/>
        </w:rPr>
        <w:t>7</w:t>
      </w:r>
      <w:r w:rsidRPr="005961FF">
        <w:rPr>
          <w:b/>
          <w:i/>
          <w:lang w:eastAsia="zh-CN"/>
        </w:rPr>
        <w:t>: Not support using L1-RSRP to determine whether to send HARQ feedback for groupcas</w:t>
      </w:r>
      <w:r w:rsidR="00C06D48" w:rsidRPr="005961FF">
        <w:rPr>
          <w:b/>
          <w:i/>
          <w:lang w:eastAsia="zh-CN"/>
        </w:rPr>
        <w:t>t.</w:t>
      </w:r>
    </w:p>
    <w:p w14:paraId="006B7240" w14:textId="77777777" w:rsidR="00745FE2" w:rsidRPr="005961FF" w:rsidRDefault="00745FE2" w:rsidP="004140A7">
      <w:pPr>
        <w:pStyle w:val="1"/>
        <w:ind w:left="431" w:hanging="431"/>
        <w:rPr>
          <w:lang w:eastAsia="zh-CN"/>
        </w:rPr>
      </w:pPr>
      <w:r w:rsidRPr="005961FF">
        <w:rPr>
          <w:lang w:eastAsia="zh-CN"/>
        </w:rPr>
        <w:t>References</w:t>
      </w:r>
    </w:p>
    <w:p w14:paraId="67F28846" w14:textId="30369F0F" w:rsidR="00EB5FBF" w:rsidRPr="005961FF" w:rsidRDefault="008D7B46" w:rsidP="00EB5FBF">
      <w:pPr>
        <w:pStyle w:val="References"/>
        <w:jc w:val="both"/>
        <w:rPr>
          <w:szCs w:val="20"/>
          <w:lang w:val="en-GB" w:eastAsia="zh-CN"/>
        </w:rPr>
      </w:pPr>
      <w:r w:rsidRPr="005961FF">
        <w:rPr>
          <w:szCs w:val="20"/>
          <w:lang w:val="en-GB" w:eastAsia="zh-CN"/>
        </w:rPr>
        <w:t xml:space="preserve">“RAN1 Chairman's Notes”, RAN1 </w:t>
      </w:r>
      <w:r w:rsidR="0031074E" w:rsidRPr="005961FF">
        <w:rPr>
          <w:szCs w:val="20"/>
          <w:lang w:val="en-GB" w:eastAsia="zh-CN"/>
        </w:rPr>
        <w:t>#98 bis</w:t>
      </w:r>
      <w:r w:rsidR="00EB5FBF" w:rsidRPr="005961FF">
        <w:rPr>
          <w:szCs w:val="20"/>
          <w:lang w:val="en-GB" w:eastAsia="zh-CN"/>
        </w:rPr>
        <w:t>.</w:t>
      </w:r>
    </w:p>
    <w:p w14:paraId="3A80C3CA" w14:textId="2D978BFE" w:rsidR="00AC5649" w:rsidRPr="005961FF" w:rsidRDefault="00AC5649" w:rsidP="00AC5649">
      <w:pPr>
        <w:pStyle w:val="References"/>
        <w:rPr>
          <w:szCs w:val="20"/>
          <w:lang w:val="en-GB" w:eastAsia="zh-CN"/>
        </w:rPr>
      </w:pPr>
      <w:r w:rsidRPr="005961FF">
        <w:rPr>
          <w:szCs w:val="20"/>
          <w:lang w:val="en-GB" w:eastAsia="zh-CN"/>
        </w:rPr>
        <w:t>“RAN1 Chairman's Notes”, RAN1 #100bis-e.</w:t>
      </w:r>
    </w:p>
    <w:p w14:paraId="0CE4A1B4" w14:textId="19F19714" w:rsidR="0031074E" w:rsidRPr="005961FF" w:rsidRDefault="008D7B46" w:rsidP="00EB5FBF">
      <w:pPr>
        <w:pStyle w:val="References"/>
        <w:jc w:val="both"/>
        <w:rPr>
          <w:szCs w:val="20"/>
          <w:lang w:val="en-GB" w:eastAsia="zh-CN"/>
        </w:rPr>
      </w:pPr>
      <w:r w:rsidRPr="005961FF">
        <w:rPr>
          <w:szCs w:val="20"/>
          <w:lang w:val="en-GB" w:eastAsia="zh-CN"/>
        </w:rPr>
        <w:t xml:space="preserve">“RAN2 Chairman's Notes”, </w:t>
      </w:r>
      <w:r w:rsidR="0031074E" w:rsidRPr="005961FF">
        <w:rPr>
          <w:szCs w:val="20"/>
          <w:lang w:val="en-GB" w:eastAsia="zh-CN"/>
        </w:rPr>
        <w:t>RAN 2 #107 bis.</w:t>
      </w:r>
    </w:p>
    <w:p w14:paraId="0A7B59C1" w14:textId="77777777" w:rsidR="00737C03" w:rsidRPr="005961FF" w:rsidRDefault="00737C03" w:rsidP="00737C03">
      <w:pPr>
        <w:pStyle w:val="References"/>
        <w:numPr>
          <w:ilvl w:val="0"/>
          <w:numId w:val="0"/>
        </w:numPr>
        <w:ind w:left="360"/>
        <w:jc w:val="both"/>
        <w:rPr>
          <w:szCs w:val="20"/>
          <w:lang w:val="en-GB" w:eastAsia="zh-CN"/>
        </w:rPr>
      </w:pPr>
    </w:p>
    <w:p w14:paraId="1CBF1AE1" w14:textId="643DAC03" w:rsidR="003E02CA" w:rsidRPr="005961FF" w:rsidRDefault="003E02CA" w:rsidP="008D7B46">
      <w:pPr>
        <w:pStyle w:val="References"/>
        <w:numPr>
          <w:ilvl w:val="0"/>
          <w:numId w:val="0"/>
        </w:numPr>
        <w:ind w:left="360"/>
        <w:jc w:val="both"/>
        <w:rPr>
          <w:szCs w:val="20"/>
          <w:lang w:val="en-GB" w:eastAsia="zh-CN"/>
        </w:rPr>
      </w:pPr>
    </w:p>
    <w:sectPr w:rsidR="003E02CA" w:rsidRPr="005961F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BF97E" w14:textId="77777777" w:rsidR="00EC3817" w:rsidRDefault="00EC3817" w:rsidP="00284961">
      <w:pPr>
        <w:spacing w:after="0"/>
      </w:pPr>
      <w:r>
        <w:separator/>
      </w:r>
    </w:p>
  </w:endnote>
  <w:endnote w:type="continuationSeparator" w:id="0">
    <w:p w14:paraId="1E25ED17" w14:textId="77777777" w:rsidR="00EC3817" w:rsidRDefault="00EC3817"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A1B4D" w14:textId="77777777" w:rsidR="00EC3817" w:rsidRDefault="00EC3817" w:rsidP="00284961">
      <w:pPr>
        <w:spacing w:after="0"/>
      </w:pPr>
      <w:r>
        <w:separator/>
      </w:r>
    </w:p>
  </w:footnote>
  <w:footnote w:type="continuationSeparator" w:id="0">
    <w:p w14:paraId="5B3C632F" w14:textId="77777777" w:rsidR="00EC3817" w:rsidRDefault="00EC3817"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7094"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244714A"/>
    <w:multiLevelType w:val="hybridMultilevel"/>
    <w:tmpl w:val="4EA815A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350588"/>
    <w:multiLevelType w:val="hybridMultilevel"/>
    <w:tmpl w:val="4BA0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23A6606E"/>
    <w:multiLevelType w:val="hybridMultilevel"/>
    <w:tmpl w:val="B1F2132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166BCD"/>
    <w:multiLevelType w:val="hybridMultilevel"/>
    <w:tmpl w:val="7874818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6DC0A58"/>
    <w:multiLevelType w:val="hybridMultilevel"/>
    <w:tmpl w:val="E66C61D2"/>
    <w:lvl w:ilvl="0" w:tplc="385ED68E">
      <w:numFmt w:val="bullet"/>
      <w:lvlText w:val=""/>
      <w:lvlJc w:val="left"/>
      <w:pPr>
        <w:ind w:left="840" w:hanging="420"/>
      </w:pPr>
      <w:rPr>
        <w:rFonts w:ascii="Wingdings" w:eastAsia="Malgun Gothic"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F393BEB"/>
    <w:multiLevelType w:val="hybridMultilevel"/>
    <w:tmpl w:val="59188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7"/>
  </w:num>
  <w:num w:numId="4">
    <w:abstractNumId w:val="12"/>
  </w:num>
  <w:num w:numId="5">
    <w:abstractNumId w:val="3"/>
  </w:num>
  <w:num w:numId="6">
    <w:abstractNumId w:val="8"/>
  </w:num>
  <w:num w:numId="7">
    <w:abstractNumId w:val="13"/>
  </w:num>
  <w:num w:numId="8">
    <w:abstractNumId w:val="2"/>
  </w:num>
  <w:num w:numId="9">
    <w:abstractNumId w:val="1"/>
  </w:num>
  <w:num w:numId="10">
    <w:abstractNumId w:val="6"/>
  </w:num>
  <w:num w:numId="11">
    <w:abstractNumId w:val="0"/>
  </w:num>
  <w:num w:numId="12">
    <w:abstractNumId w:val="0"/>
  </w:num>
  <w:num w:numId="13">
    <w:abstractNumId w:val="10"/>
  </w:num>
  <w:num w:numId="14">
    <w:abstractNumId w:val="11"/>
  </w:num>
  <w:num w:numId="15">
    <w:abstractNumId w:val="4"/>
  </w:num>
  <w:num w:numId="1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2524"/>
    <w:rsid w:val="0000455D"/>
    <w:rsid w:val="000049F0"/>
    <w:rsid w:val="00011CDF"/>
    <w:rsid w:val="000120E9"/>
    <w:rsid w:val="00012CF8"/>
    <w:rsid w:val="00014817"/>
    <w:rsid w:val="00014B44"/>
    <w:rsid w:val="00015765"/>
    <w:rsid w:val="00015767"/>
    <w:rsid w:val="000178C2"/>
    <w:rsid w:val="00017C45"/>
    <w:rsid w:val="00017E8F"/>
    <w:rsid w:val="00020876"/>
    <w:rsid w:val="00020F15"/>
    <w:rsid w:val="00022184"/>
    <w:rsid w:val="000253B9"/>
    <w:rsid w:val="0002542D"/>
    <w:rsid w:val="00025AEB"/>
    <w:rsid w:val="000265EF"/>
    <w:rsid w:val="000265FD"/>
    <w:rsid w:val="000302CD"/>
    <w:rsid w:val="000331C3"/>
    <w:rsid w:val="00033550"/>
    <w:rsid w:val="0003377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99B"/>
    <w:rsid w:val="00052FE3"/>
    <w:rsid w:val="000531E2"/>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62F6"/>
    <w:rsid w:val="00086DE8"/>
    <w:rsid w:val="00086E5E"/>
    <w:rsid w:val="00090599"/>
    <w:rsid w:val="0009287D"/>
    <w:rsid w:val="00092C5A"/>
    <w:rsid w:val="00093288"/>
    <w:rsid w:val="0009464F"/>
    <w:rsid w:val="00094D15"/>
    <w:rsid w:val="00096D6E"/>
    <w:rsid w:val="000A022A"/>
    <w:rsid w:val="000A02A0"/>
    <w:rsid w:val="000A08CC"/>
    <w:rsid w:val="000A3AC7"/>
    <w:rsid w:val="000A471F"/>
    <w:rsid w:val="000A6D8F"/>
    <w:rsid w:val="000B0481"/>
    <w:rsid w:val="000B0D6E"/>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9A9"/>
    <w:rsid w:val="000D1F3E"/>
    <w:rsid w:val="000D30DB"/>
    <w:rsid w:val="000D3C79"/>
    <w:rsid w:val="000D3E04"/>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13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1FDF"/>
    <w:rsid w:val="001C2BB3"/>
    <w:rsid w:val="001D08B1"/>
    <w:rsid w:val="001D1219"/>
    <w:rsid w:val="001D2833"/>
    <w:rsid w:val="001D37A4"/>
    <w:rsid w:val="001D4F46"/>
    <w:rsid w:val="001D50F0"/>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424C"/>
    <w:rsid w:val="002161B7"/>
    <w:rsid w:val="00216882"/>
    <w:rsid w:val="00216DE6"/>
    <w:rsid w:val="00217A82"/>
    <w:rsid w:val="002219C8"/>
    <w:rsid w:val="00221E36"/>
    <w:rsid w:val="0022206A"/>
    <w:rsid w:val="0022450E"/>
    <w:rsid w:val="002256C1"/>
    <w:rsid w:val="002266F7"/>
    <w:rsid w:val="00230C03"/>
    <w:rsid w:val="002324B4"/>
    <w:rsid w:val="002325D9"/>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1E"/>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1068"/>
    <w:rsid w:val="002A3689"/>
    <w:rsid w:val="002A38A8"/>
    <w:rsid w:val="002A4C35"/>
    <w:rsid w:val="002A59DE"/>
    <w:rsid w:val="002A6247"/>
    <w:rsid w:val="002A70C3"/>
    <w:rsid w:val="002B0D16"/>
    <w:rsid w:val="002B1EF4"/>
    <w:rsid w:val="002B2124"/>
    <w:rsid w:val="002B314F"/>
    <w:rsid w:val="002B35A8"/>
    <w:rsid w:val="002B35C8"/>
    <w:rsid w:val="002B6707"/>
    <w:rsid w:val="002B7A79"/>
    <w:rsid w:val="002C3492"/>
    <w:rsid w:val="002C3E67"/>
    <w:rsid w:val="002C5845"/>
    <w:rsid w:val="002C61C2"/>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640F"/>
    <w:rsid w:val="002E6D6F"/>
    <w:rsid w:val="002E71C8"/>
    <w:rsid w:val="002E7B6B"/>
    <w:rsid w:val="002F0F1E"/>
    <w:rsid w:val="002F1004"/>
    <w:rsid w:val="002F2B00"/>
    <w:rsid w:val="002F3498"/>
    <w:rsid w:val="002F350F"/>
    <w:rsid w:val="002F4CED"/>
    <w:rsid w:val="002F5907"/>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2D93"/>
    <w:rsid w:val="00353087"/>
    <w:rsid w:val="0035387D"/>
    <w:rsid w:val="00353DC5"/>
    <w:rsid w:val="00354310"/>
    <w:rsid w:val="003546D0"/>
    <w:rsid w:val="00354F65"/>
    <w:rsid w:val="00356133"/>
    <w:rsid w:val="00357384"/>
    <w:rsid w:val="003576FE"/>
    <w:rsid w:val="00357CCC"/>
    <w:rsid w:val="00361179"/>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6BE0"/>
    <w:rsid w:val="003877D8"/>
    <w:rsid w:val="00387ACD"/>
    <w:rsid w:val="00387EFD"/>
    <w:rsid w:val="0039076D"/>
    <w:rsid w:val="00391490"/>
    <w:rsid w:val="00391EA9"/>
    <w:rsid w:val="00392C3B"/>
    <w:rsid w:val="00393E80"/>
    <w:rsid w:val="00394109"/>
    <w:rsid w:val="0039540C"/>
    <w:rsid w:val="00396668"/>
    <w:rsid w:val="003A05CA"/>
    <w:rsid w:val="003A2AA6"/>
    <w:rsid w:val="003A392C"/>
    <w:rsid w:val="003A45FB"/>
    <w:rsid w:val="003A532E"/>
    <w:rsid w:val="003A555C"/>
    <w:rsid w:val="003A66F7"/>
    <w:rsid w:val="003B0014"/>
    <w:rsid w:val="003B0A4F"/>
    <w:rsid w:val="003B13BA"/>
    <w:rsid w:val="003B1AFE"/>
    <w:rsid w:val="003B1C80"/>
    <w:rsid w:val="003B20DF"/>
    <w:rsid w:val="003B3022"/>
    <w:rsid w:val="003B32B5"/>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E43"/>
    <w:rsid w:val="00404EB8"/>
    <w:rsid w:val="00405D9E"/>
    <w:rsid w:val="00405F66"/>
    <w:rsid w:val="00405FE6"/>
    <w:rsid w:val="00406EEE"/>
    <w:rsid w:val="0040737A"/>
    <w:rsid w:val="00410ADE"/>
    <w:rsid w:val="00412A68"/>
    <w:rsid w:val="004140A7"/>
    <w:rsid w:val="0041484A"/>
    <w:rsid w:val="00416C6A"/>
    <w:rsid w:val="00421055"/>
    <w:rsid w:val="004213E9"/>
    <w:rsid w:val="00422A7F"/>
    <w:rsid w:val="004231A6"/>
    <w:rsid w:val="00423593"/>
    <w:rsid w:val="00425B04"/>
    <w:rsid w:val="00427818"/>
    <w:rsid w:val="00427BE2"/>
    <w:rsid w:val="00427EBD"/>
    <w:rsid w:val="00430F6F"/>
    <w:rsid w:val="0043202E"/>
    <w:rsid w:val="0043220F"/>
    <w:rsid w:val="00432E7B"/>
    <w:rsid w:val="0043329D"/>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1956"/>
    <w:rsid w:val="00471BAD"/>
    <w:rsid w:val="00471D50"/>
    <w:rsid w:val="00472157"/>
    <w:rsid w:val="004730DB"/>
    <w:rsid w:val="0047314A"/>
    <w:rsid w:val="00473441"/>
    <w:rsid w:val="00473607"/>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90CB2"/>
    <w:rsid w:val="0049165D"/>
    <w:rsid w:val="00491C21"/>
    <w:rsid w:val="00491FB7"/>
    <w:rsid w:val="004928C6"/>
    <w:rsid w:val="00492B9F"/>
    <w:rsid w:val="00493BD9"/>
    <w:rsid w:val="00494311"/>
    <w:rsid w:val="00494904"/>
    <w:rsid w:val="00494D38"/>
    <w:rsid w:val="00495074"/>
    <w:rsid w:val="004969F8"/>
    <w:rsid w:val="004A1CA4"/>
    <w:rsid w:val="004A35E3"/>
    <w:rsid w:val="004A4D4C"/>
    <w:rsid w:val="004A4DBE"/>
    <w:rsid w:val="004A5875"/>
    <w:rsid w:val="004A5EA4"/>
    <w:rsid w:val="004A6A05"/>
    <w:rsid w:val="004B06D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78F9"/>
    <w:rsid w:val="004E217D"/>
    <w:rsid w:val="004E46ED"/>
    <w:rsid w:val="004E4A41"/>
    <w:rsid w:val="004E69CF"/>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5420"/>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1FF"/>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0E1A"/>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2693"/>
    <w:rsid w:val="005E291D"/>
    <w:rsid w:val="005E3EAA"/>
    <w:rsid w:val="005E3F05"/>
    <w:rsid w:val="005E52A3"/>
    <w:rsid w:val="005E6BE8"/>
    <w:rsid w:val="005F2940"/>
    <w:rsid w:val="005F5540"/>
    <w:rsid w:val="005F5921"/>
    <w:rsid w:val="005F5AE0"/>
    <w:rsid w:val="005F618D"/>
    <w:rsid w:val="005F6C00"/>
    <w:rsid w:val="005F7659"/>
    <w:rsid w:val="005F7EAC"/>
    <w:rsid w:val="00601080"/>
    <w:rsid w:val="006017B7"/>
    <w:rsid w:val="0060386F"/>
    <w:rsid w:val="00604013"/>
    <w:rsid w:val="006053B1"/>
    <w:rsid w:val="006060F3"/>
    <w:rsid w:val="00607C73"/>
    <w:rsid w:val="006103F4"/>
    <w:rsid w:val="00611604"/>
    <w:rsid w:val="00612790"/>
    <w:rsid w:val="00612A1D"/>
    <w:rsid w:val="00613193"/>
    <w:rsid w:val="0061394F"/>
    <w:rsid w:val="00613C1B"/>
    <w:rsid w:val="00614C0E"/>
    <w:rsid w:val="006164F9"/>
    <w:rsid w:val="00620C8B"/>
    <w:rsid w:val="00621A9F"/>
    <w:rsid w:val="0062409A"/>
    <w:rsid w:val="00624B68"/>
    <w:rsid w:val="006303B1"/>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806A4"/>
    <w:rsid w:val="006809C6"/>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56DF"/>
    <w:rsid w:val="00697D2A"/>
    <w:rsid w:val="006A0129"/>
    <w:rsid w:val="006A0180"/>
    <w:rsid w:val="006A197F"/>
    <w:rsid w:val="006A2991"/>
    <w:rsid w:val="006A4D3F"/>
    <w:rsid w:val="006A50D4"/>
    <w:rsid w:val="006A7EA1"/>
    <w:rsid w:val="006B081F"/>
    <w:rsid w:val="006B185F"/>
    <w:rsid w:val="006B29C2"/>
    <w:rsid w:val="006B337B"/>
    <w:rsid w:val="006B3BC4"/>
    <w:rsid w:val="006B4B80"/>
    <w:rsid w:val="006B5645"/>
    <w:rsid w:val="006B723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550C"/>
    <w:rsid w:val="006D66CF"/>
    <w:rsid w:val="006D70DF"/>
    <w:rsid w:val="006E0E75"/>
    <w:rsid w:val="006E1B16"/>
    <w:rsid w:val="006E1FE8"/>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F6B"/>
    <w:rsid w:val="00763C60"/>
    <w:rsid w:val="00764EFD"/>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4087"/>
    <w:rsid w:val="00784BE8"/>
    <w:rsid w:val="0078601D"/>
    <w:rsid w:val="007869A6"/>
    <w:rsid w:val="0079117E"/>
    <w:rsid w:val="0079187A"/>
    <w:rsid w:val="007920A1"/>
    <w:rsid w:val="0079307E"/>
    <w:rsid w:val="00793F29"/>
    <w:rsid w:val="00794EFA"/>
    <w:rsid w:val="00794F1A"/>
    <w:rsid w:val="007957AF"/>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511F"/>
    <w:rsid w:val="007E6BAB"/>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02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68B5"/>
    <w:rsid w:val="0085744C"/>
    <w:rsid w:val="00862285"/>
    <w:rsid w:val="00865326"/>
    <w:rsid w:val="008661AC"/>
    <w:rsid w:val="00866874"/>
    <w:rsid w:val="00867434"/>
    <w:rsid w:val="00867E95"/>
    <w:rsid w:val="00873322"/>
    <w:rsid w:val="00874E41"/>
    <w:rsid w:val="00874EE6"/>
    <w:rsid w:val="0087586D"/>
    <w:rsid w:val="008772DE"/>
    <w:rsid w:val="00877774"/>
    <w:rsid w:val="008777AA"/>
    <w:rsid w:val="00880BAB"/>
    <w:rsid w:val="00880EBD"/>
    <w:rsid w:val="00880FF6"/>
    <w:rsid w:val="00881243"/>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981"/>
    <w:rsid w:val="008A4E23"/>
    <w:rsid w:val="008A525E"/>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3D46"/>
    <w:rsid w:val="009241C7"/>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2279"/>
    <w:rsid w:val="00962B4C"/>
    <w:rsid w:val="0096311F"/>
    <w:rsid w:val="00963256"/>
    <w:rsid w:val="0096420F"/>
    <w:rsid w:val="0096470D"/>
    <w:rsid w:val="00965A19"/>
    <w:rsid w:val="009667B0"/>
    <w:rsid w:val="0096704B"/>
    <w:rsid w:val="009710BA"/>
    <w:rsid w:val="009723A2"/>
    <w:rsid w:val="00972582"/>
    <w:rsid w:val="0097332C"/>
    <w:rsid w:val="0097688A"/>
    <w:rsid w:val="00976BCA"/>
    <w:rsid w:val="00981255"/>
    <w:rsid w:val="009824B2"/>
    <w:rsid w:val="009837AE"/>
    <w:rsid w:val="00983CFF"/>
    <w:rsid w:val="00984CD9"/>
    <w:rsid w:val="00986494"/>
    <w:rsid w:val="0098708E"/>
    <w:rsid w:val="0098754E"/>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7AC4"/>
    <w:rsid w:val="009B28F6"/>
    <w:rsid w:val="009B2D8D"/>
    <w:rsid w:val="009B5483"/>
    <w:rsid w:val="009B62A2"/>
    <w:rsid w:val="009B6812"/>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90E"/>
    <w:rsid w:val="009F63BC"/>
    <w:rsid w:val="009F6E40"/>
    <w:rsid w:val="00A00EA6"/>
    <w:rsid w:val="00A017CF"/>
    <w:rsid w:val="00A02067"/>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49CE"/>
    <w:rsid w:val="00A44C86"/>
    <w:rsid w:val="00A45BF7"/>
    <w:rsid w:val="00A461E9"/>
    <w:rsid w:val="00A4731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4097"/>
    <w:rsid w:val="00A84AC1"/>
    <w:rsid w:val="00A85D43"/>
    <w:rsid w:val="00A90759"/>
    <w:rsid w:val="00A90E57"/>
    <w:rsid w:val="00A9423A"/>
    <w:rsid w:val="00A953B5"/>
    <w:rsid w:val="00A955FF"/>
    <w:rsid w:val="00A95A0F"/>
    <w:rsid w:val="00A96AA8"/>
    <w:rsid w:val="00A9711B"/>
    <w:rsid w:val="00A97633"/>
    <w:rsid w:val="00A97BB1"/>
    <w:rsid w:val="00AA02B0"/>
    <w:rsid w:val="00AA219B"/>
    <w:rsid w:val="00AA5938"/>
    <w:rsid w:val="00AA5CCC"/>
    <w:rsid w:val="00AA6070"/>
    <w:rsid w:val="00AA7E6E"/>
    <w:rsid w:val="00AB0E80"/>
    <w:rsid w:val="00AB0EE5"/>
    <w:rsid w:val="00AB13F7"/>
    <w:rsid w:val="00AB2230"/>
    <w:rsid w:val="00AB34FF"/>
    <w:rsid w:val="00AB637F"/>
    <w:rsid w:val="00AB6966"/>
    <w:rsid w:val="00AB75F9"/>
    <w:rsid w:val="00AC082C"/>
    <w:rsid w:val="00AC0F78"/>
    <w:rsid w:val="00AC2583"/>
    <w:rsid w:val="00AC2D0B"/>
    <w:rsid w:val="00AC3795"/>
    <w:rsid w:val="00AC4E3F"/>
    <w:rsid w:val="00AC5208"/>
    <w:rsid w:val="00AC5649"/>
    <w:rsid w:val="00AC5659"/>
    <w:rsid w:val="00AC6126"/>
    <w:rsid w:val="00AD0295"/>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5FB"/>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44B7"/>
    <w:rsid w:val="00B658C0"/>
    <w:rsid w:val="00B658DD"/>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D8D"/>
    <w:rsid w:val="00B86519"/>
    <w:rsid w:val="00B900C9"/>
    <w:rsid w:val="00B91A21"/>
    <w:rsid w:val="00B942FF"/>
    <w:rsid w:val="00B94A3F"/>
    <w:rsid w:val="00B95440"/>
    <w:rsid w:val="00B96B07"/>
    <w:rsid w:val="00B96C51"/>
    <w:rsid w:val="00B97AC3"/>
    <w:rsid w:val="00BA1317"/>
    <w:rsid w:val="00BA3A6C"/>
    <w:rsid w:val="00BA4040"/>
    <w:rsid w:val="00BA56F3"/>
    <w:rsid w:val="00BB0DA8"/>
    <w:rsid w:val="00BB0F7B"/>
    <w:rsid w:val="00BB31AB"/>
    <w:rsid w:val="00BB4632"/>
    <w:rsid w:val="00BB5DB6"/>
    <w:rsid w:val="00BB685C"/>
    <w:rsid w:val="00BB7891"/>
    <w:rsid w:val="00BC184E"/>
    <w:rsid w:val="00BC2CB8"/>
    <w:rsid w:val="00BC33F8"/>
    <w:rsid w:val="00BC400F"/>
    <w:rsid w:val="00BC6937"/>
    <w:rsid w:val="00BC76B9"/>
    <w:rsid w:val="00BD0041"/>
    <w:rsid w:val="00BD147F"/>
    <w:rsid w:val="00BD2467"/>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1E05"/>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279"/>
    <w:rsid w:val="00C54780"/>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35E6"/>
    <w:rsid w:val="00CC3CB7"/>
    <w:rsid w:val="00CC4634"/>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E7541"/>
    <w:rsid w:val="00CF0608"/>
    <w:rsid w:val="00CF0B57"/>
    <w:rsid w:val="00CF0B6D"/>
    <w:rsid w:val="00CF3788"/>
    <w:rsid w:val="00CF3CBB"/>
    <w:rsid w:val="00CF3E3D"/>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868"/>
    <w:rsid w:val="00D32B10"/>
    <w:rsid w:val="00D34357"/>
    <w:rsid w:val="00D34B83"/>
    <w:rsid w:val="00D37493"/>
    <w:rsid w:val="00D406A4"/>
    <w:rsid w:val="00D41206"/>
    <w:rsid w:val="00D415BB"/>
    <w:rsid w:val="00D43734"/>
    <w:rsid w:val="00D4413E"/>
    <w:rsid w:val="00D45919"/>
    <w:rsid w:val="00D46F27"/>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464B"/>
    <w:rsid w:val="00DB7072"/>
    <w:rsid w:val="00DB72CA"/>
    <w:rsid w:val="00DB7E4D"/>
    <w:rsid w:val="00DC1A66"/>
    <w:rsid w:val="00DC1CCB"/>
    <w:rsid w:val="00DC3AAD"/>
    <w:rsid w:val="00DC64B2"/>
    <w:rsid w:val="00DD2E3D"/>
    <w:rsid w:val="00DD2ED4"/>
    <w:rsid w:val="00DD3C97"/>
    <w:rsid w:val="00DD3D56"/>
    <w:rsid w:val="00DD4631"/>
    <w:rsid w:val="00DD4959"/>
    <w:rsid w:val="00DD4B8B"/>
    <w:rsid w:val="00DD5484"/>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840"/>
    <w:rsid w:val="00DF1F92"/>
    <w:rsid w:val="00DF3F25"/>
    <w:rsid w:val="00DF4F40"/>
    <w:rsid w:val="00DF5B39"/>
    <w:rsid w:val="00DF5C1A"/>
    <w:rsid w:val="00DF701C"/>
    <w:rsid w:val="00DF74AD"/>
    <w:rsid w:val="00E0040F"/>
    <w:rsid w:val="00E0274E"/>
    <w:rsid w:val="00E03663"/>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926B8"/>
    <w:rsid w:val="00E92D45"/>
    <w:rsid w:val="00E93A12"/>
    <w:rsid w:val="00E93D64"/>
    <w:rsid w:val="00E93D96"/>
    <w:rsid w:val="00E94EC7"/>
    <w:rsid w:val="00E95B43"/>
    <w:rsid w:val="00E966A3"/>
    <w:rsid w:val="00EA0399"/>
    <w:rsid w:val="00EA05C6"/>
    <w:rsid w:val="00EA05FC"/>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1561"/>
    <w:rsid w:val="00EC2703"/>
    <w:rsid w:val="00EC2740"/>
    <w:rsid w:val="00EC36A1"/>
    <w:rsid w:val="00EC3817"/>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DA6"/>
    <w:rsid w:val="00ED7E4B"/>
    <w:rsid w:val="00EE2478"/>
    <w:rsid w:val="00EE255D"/>
    <w:rsid w:val="00EE25C5"/>
    <w:rsid w:val="00EE2D01"/>
    <w:rsid w:val="00EE350F"/>
    <w:rsid w:val="00EE3526"/>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10227"/>
    <w:rsid w:val="00F10D74"/>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7334"/>
    <w:rsid w:val="00F37ADA"/>
    <w:rsid w:val="00F37C18"/>
    <w:rsid w:val="00F40549"/>
    <w:rsid w:val="00F40FD4"/>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93C"/>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6"/>
    <w:uiPriority w:val="99"/>
    <w:semiHidden/>
    <w:unhideWhenUsed/>
    <w:rsid w:val="005F7EAC"/>
    <w:rPr>
      <w:rFonts w:ascii="宋体" w:eastAsia="宋体"/>
      <w:sz w:val="18"/>
      <w:szCs w:val="18"/>
    </w:rPr>
  </w:style>
  <w:style w:type="character" w:customStyle="1" w:styleId="Char6">
    <w:name w:val="文档结构图 Char"/>
    <w:basedOn w:val="a0"/>
    <w:link w:val="af2"/>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3">
    <w:name w:val="Normal (Web)"/>
    <w:basedOn w:val="a"/>
    <w:uiPriority w:val="99"/>
    <w:unhideWhenUsed/>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9DE70-4A98-4834-A15A-13157900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4</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 Communications</dc:creator>
  <cp:lastModifiedBy>Reine</cp:lastModifiedBy>
  <cp:revision>34</cp:revision>
  <dcterms:created xsi:type="dcterms:W3CDTF">2020-04-09T06:28:00Z</dcterms:created>
  <dcterms:modified xsi:type="dcterms:W3CDTF">2020-05-15T10:01:00Z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